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D7EE" w14:textId="0BC38181" w:rsidR="00803300" w:rsidRPr="00FA2B20" w:rsidRDefault="00803300" w:rsidP="471E2D6E">
      <w:pPr>
        <w:spacing w:line="360" w:lineRule="auto"/>
        <w:rPr>
          <w:rFonts w:ascii="Lucida Sans" w:hAnsi="Lucida Sans"/>
          <w:sz w:val="24"/>
          <w:szCs w:val="24"/>
        </w:rPr>
      </w:pPr>
      <w:r w:rsidRPr="00FA2B20">
        <w:rPr>
          <w:rFonts w:ascii="Lucida Sans" w:eastAsia="Lucida Sans" w:hAnsi="Lucida Sans" w:cs="Lucida Sans"/>
          <w:sz w:val="24"/>
          <w:szCs w:val="24"/>
          <w:lang w:bidi="pt-PT"/>
        </w:rPr>
        <w:t>Ar comprimido e azoto para o processamento constante de chapa</w:t>
      </w:r>
    </w:p>
    <w:p w14:paraId="073E74E0" w14:textId="5F070565" w:rsidR="00E216E4" w:rsidRPr="00FA2B20" w:rsidRDefault="77E6770F" w:rsidP="002B39C6">
      <w:pPr>
        <w:spacing w:line="360" w:lineRule="auto"/>
        <w:rPr>
          <w:rFonts w:ascii="Lucida Sans" w:hAnsi="Lucida Sans"/>
          <w:b/>
          <w:bCs/>
          <w:sz w:val="44"/>
          <w:szCs w:val="44"/>
        </w:rPr>
      </w:pPr>
      <w:r w:rsidRPr="00FA2B20">
        <w:rPr>
          <w:rFonts w:ascii="Lucida Sans" w:eastAsia="Lucida Sans" w:hAnsi="Lucida Sans" w:cs="Lucida Sans"/>
          <w:b/>
          <w:sz w:val="44"/>
          <w:szCs w:val="44"/>
          <w:lang w:bidi="pt-PT"/>
        </w:rPr>
        <w:t>A BOGE na EuroBLECH 2026: arestas de corte sem oxidação no corte a laser</w:t>
      </w:r>
    </w:p>
    <w:p w14:paraId="3493CDF1" w14:textId="034BAA15" w:rsidR="001A06A3" w:rsidRPr="00FA2B20" w:rsidRDefault="001A06A3" w:rsidP="008E588C">
      <w:pPr>
        <w:spacing w:line="360" w:lineRule="auto"/>
        <w:jc w:val="both"/>
        <w:rPr>
          <w:rFonts w:ascii="Arial" w:hAnsi="Arial" w:cs="Arial"/>
          <w:b/>
          <w:bCs/>
        </w:rPr>
      </w:pPr>
      <w:r w:rsidRPr="00FA2B20">
        <w:rPr>
          <w:rFonts w:ascii="Arial" w:eastAsia="Arial" w:hAnsi="Arial" w:cs="Arial"/>
          <w:b/>
          <w:lang w:bidi="pt-PT"/>
        </w:rPr>
        <w:t>Corte a laser, estampagem, remodelação: Os processos de transformação de chapa tornam-se mais económicos, mais ecológicos e mais seguros com a utilização de ar comprimido ou de gases industriais. A BOGE Compressed Air &amp; Gas Solutions, empresa especializada em ar comprimido sediada em Bielefeld, irá demonstrar na EuroBLECH 2026, no Pavilhão 12, Stand A15, como as empresas de transformação de chapa podem reduzir os seus custos de produção e, ao mesmo tempo, garantir a qualidade do processo.</w:t>
      </w:r>
    </w:p>
    <w:p w14:paraId="2D33A590" w14:textId="7697AB1D" w:rsidR="00E24061" w:rsidRPr="00FA2B20" w:rsidRDefault="00630C40" w:rsidP="00525428">
      <w:pPr>
        <w:spacing w:line="360" w:lineRule="auto"/>
        <w:jc w:val="both"/>
        <w:rPr>
          <w:rFonts w:ascii="Arial" w:hAnsi="Arial" w:cs="Arial"/>
        </w:rPr>
      </w:pPr>
      <w:r w:rsidRPr="00FA2B20">
        <w:rPr>
          <w:rFonts w:ascii="Arial" w:eastAsia="Arial" w:hAnsi="Arial" w:cs="Arial"/>
          <w:lang w:bidi="pt-PT"/>
        </w:rPr>
        <w:t>De 20 a 23 de outubro, a BOGE irá demonstrar, em Hannover, como a produção no local de azoto no corte a laser permite obter arestas de corte isentas de oxidação, reduz o trabalho suplementar e mantém os custos unitários estáveis a longo prazo. A solução «tudo-em-um» LaserPack é composta por um gerador de azoto, um catalisador de hidrogénio com secador a frio, recipientes para o produto e para o sistema, um amplificador de alta pressão e um conjunto de garrafas PED para armazenamento do azoto. A conceção global «chave na mão» simplifica desta forma não só a integração harmoniosa no processo de fabrico como também satisfaz os mais exigentes requisitos de estabilidade do processo e de pureza constante. A combinação integrada no LaserPack de um gerador de azoto da série PN e do catalisador de hidrogénio H</w:t>
      </w:r>
      <w:r w:rsidR="009E1D64" w:rsidRPr="00FA2B20">
        <w:rPr>
          <w:rFonts w:ascii="Cambria Math" w:eastAsia="Cambria Math" w:hAnsi="Cambria Math" w:cs="Cambria Math"/>
          <w:lang w:bidi="pt-PT"/>
        </w:rPr>
        <w:t>₂</w:t>
      </w:r>
      <w:r w:rsidRPr="00FA2B20">
        <w:rPr>
          <w:rFonts w:ascii="Arial" w:eastAsia="Arial" w:hAnsi="Arial" w:cs="Arial"/>
          <w:lang w:bidi="pt-PT"/>
        </w:rPr>
        <w:t>KAT fornece azoto de elevada pureza (até 99,999 por cento de pureza, 5.0) diretamente no local, a partir do ar ambiente. O processo em duas fases reduz o consumo de energia em até 50 por cento, em comparação com os processos convencionais.</w:t>
      </w:r>
    </w:p>
    <w:p w14:paraId="37A723A4" w14:textId="37734C89" w:rsidR="002839F7" w:rsidRPr="00FA2B20" w:rsidRDefault="00251C9D" w:rsidP="00E24061">
      <w:pPr>
        <w:spacing w:line="360" w:lineRule="auto"/>
        <w:jc w:val="both"/>
        <w:rPr>
          <w:rFonts w:ascii="Arial" w:hAnsi="Arial" w:cs="Arial"/>
        </w:rPr>
      </w:pPr>
      <w:r w:rsidRPr="00FA2B20">
        <w:rPr>
          <w:rFonts w:ascii="Arial" w:eastAsia="Arial" w:hAnsi="Arial" w:cs="Arial"/>
          <w:lang w:bidi="pt-PT"/>
        </w:rPr>
        <w:t>Para o abastecimento básico de ar comprimido, a BOGE apresenta os compressores de parafuso com injeção de óleo da série S</w:t>
      </w:r>
      <w:r w:rsidRPr="00FA2B20">
        <w:rPr>
          <w:lang w:bidi="pt-PT"/>
        </w:rPr>
        <w:noBreakHyphen/>
      </w:r>
      <w:r w:rsidRPr="00FA2B20">
        <w:rPr>
          <w:rFonts w:ascii="Arial" w:eastAsia="Arial" w:hAnsi="Arial" w:cs="Arial"/>
          <w:lang w:bidi="pt-PT"/>
        </w:rPr>
        <w:t>4, com potências entre 38 e 75 kW. Esta série foi concebida para oferecer elevada eficiência, baixos níveis sonoros e facilidade de manutenção. Por isso, é particularmente adequada para a produção de chapas em vários turnos que exigem um consumo de ar elevado e contínuo.</w:t>
      </w:r>
    </w:p>
    <w:p w14:paraId="5C50713E" w14:textId="07E20420" w:rsidR="00FC6EBB" w:rsidRPr="00FA2B20" w:rsidRDefault="00FC6EBB" w:rsidP="471E2D6E">
      <w:pPr>
        <w:spacing w:line="360" w:lineRule="auto"/>
        <w:jc w:val="both"/>
        <w:rPr>
          <w:rFonts w:ascii="Lucida Sans" w:hAnsi="Lucida Sans" w:cs="Arial"/>
          <w:b/>
          <w:bCs/>
          <w:sz w:val="28"/>
          <w:szCs w:val="28"/>
        </w:rPr>
      </w:pPr>
      <w:r w:rsidRPr="00FA2B20">
        <w:rPr>
          <w:rFonts w:ascii="Lucida Sans" w:eastAsia="Lucida Sans" w:hAnsi="Lucida Sans" w:cs="Arial"/>
          <w:b/>
          <w:sz w:val="28"/>
          <w:szCs w:val="28"/>
          <w:lang w:bidi="pt-PT"/>
        </w:rPr>
        <w:t>Tudo sob controlo graças à gestão inteligente do ar comprimido</w:t>
      </w:r>
    </w:p>
    <w:p w14:paraId="76E19779" w14:textId="01AB6205" w:rsidR="00D05779" w:rsidRPr="00FA2B20" w:rsidRDefault="004C64B2" w:rsidP="005C6BDE">
      <w:pPr>
        <w:spacing w:line="360" w:lineRule="auto"/>
        <w:jc w:val="both"/>
        <w:rPr>
          <w:rFonts w:ascii="Arial" w:hAnsi="Arial" w:cs="Arial"/>
        </w:rPr>
      </w:pPr>
      <w:r w:rsidRPr="00FA2B20">
        <w:rPr>
          <w:rFonts w:ascii="Arial" w:eastAsia="Arial" w:hAnsi="Arial" w:cs="Arial"/>
          <w:lang w:bidi="pt-PT"/>
        </w:rPr>
        <w:t>Outro ponto alto é o sistema de controlo inteligente airtelligence provis 3.0. Interliga todos os componentes da rede de ar comprimido, analisa e otimiza o comportamento do sistema e permite uma manutenção preventiva. O software suporta auditorias energéticas de acordo com a norma ISO 50001, oferece uma monitorização remota melhorada e pode até integrar sistemas fotovoltaicos para autoconsumo.</w:t>
      </w:r>
    </w:p>
    <w:p w14:paraId="26E900CB" w14:textId="2B2BF75C" w:rsidR="00480056" w:rsidRPr="00FA2B20" w:rsidRDefault="0012787F" w:rsidP="00AC2C5F">
      <w:pPr>
        <w:spacing w:line="360" w:lineRule="auto"/>
        <w:jc w:val="both"/>
        <w:rPr>
          <w:rFonts w:ascii="Arial" w:hAnsi="Arial" w:cs="Arial"/>
        </w:rPr>
      </w:pPr>
      <w:r w:rsidRPr="00FA2B20">
        <w:rPr>
          <w:rFonts w:ascii="Arial" w:eastAsia="Arial" w:hAnsi="Arial" w:cs="Arial"/>
          <w:lang w:bidi="pt-PT"/>
        </w:rPr>
        <w:t>No Pavilhão 12, Stand A15, os visitantes da EuroBLECH 2026 poderão conhecer uma cadeia de soluções integrada para um processamento de chapa constante e seguro – desde o compressor, passando pela produção de azoto, até à gestão inteligente das instalações.</w:t>
      </w:r>
    </w:p>
    <w:p w14:paraId="63B85961" w14:textId="77777777" w:rsidR="00FE2BC5" w:rsidRPr="00FA2B20" w:rsidRDefault="00FE2BC5" w:rsidP="00AC2C5F">
      <w:pPr>
        <w:spacing w:line="360" w:lineRule="auto"/>
        <w:jc w:val="both"/>
        <w:rPr>
          <w:rFonts w:ascii="Arial" w:hAnsi="Arial" w:cs="Arial"/>
        </w:rPr>
      </w:pPr>
    </w:p>
    <w:p w14:paraId="1B3852C8" w14:textId="60AFEEF2" w:rsidR="00AC2C5F" w:rsidRPr="00FA2B20" w:rsidRDefault="00050995" w:rsidP="00AC2C5F">
      <w:pPr>
        <w:pStyle w:val="Heading3"/>
        <w:rPr>
          <w:rFonts w:ascii="Arial" w:hAnsi="Arial" w:cs="Arial"/>
          <w:b/>
          <w:bCs/>
          <w:color w:val="auto"/>
          <w:sz w:val="22"/>
          <w:szCs w:val="22"/>
        </w:rPr>
      </w:pPr>
      <w:r w:rsidRPr="00FA2B20">
        <w:rPr>
          <w:rFonts w:ascii="Arial" w:eastAsia="Arial" w:hAnsi="Arial" w:cs="Arial"/>
          <w:b/>
          <w:color w:val="auto"/>
          <w:sz w:val="22"/>
          <w:szCs w:val="22"/>
          <w:lang w:bidi="pt-PT"/>
        </w:rPr>
        <w:t>Versão:</w:t>
      </w:r>
      <w:r w:rsidRPr="00FA2B20">
        <w:rPr>
          <w:rFonts w:ascii="Arial" w:eastAsia="Arial" w:hAnsi="Arial" w:cs="Arial"/>
          <w:b/>
          <w:color w:val="auto"/>
          <w:sz w:val="22"/>
          <w:szCs w:val="22"/>
          <w:lang w:bidi="pt-PT"/>
        </w:rPr>
        <w:tab/>
        <w:t>13 de julho de 2026</w:t>
      </w:r>
    </w:p>
    <w:p w14:paraId="5ACC7156" w14:textId="33F0DD4B" w:rsidR="00AC2C5F" w:rsidRPr="00FA2B20" w:rsidRDefault="00AC2C5F" w:rsidP="00AC2C5F">
      <w:pPr>
        <w:pStyle w:val="Heading3"/>
        <w:rPr>
          <w:rFonts w:ascii="Arial" w:hAnsi="Arial" w:cs="Arial"/>
          <w:b/>
          <w:bCs/>
          <w:color w:val="auto"/>
          <w:sz w:val="22"/>
          <w:szCs w:val="22"/>
        </w:rPr>
      </w:pPr>
      <w:r w:rsidRPr="00FA2B20">
        <w:rPr>
          <w:rFonts w:ascii="Arial" w:eastAsia="Arial" w:hAnsi="Arial" w:cs="Arial"/>
          <w:b/>
          <w:color w:val="auto"/>
          <w:sz w:val="22"/>
          <w:szCs w:val="22"/>
          <w:lang w:bidi="pt-PT"/>
        </w:rPr>
        <w:t>Volume:</w:t>
      </w:r>
      <w:r w:rsidRPr="00FA2B20">
        <w:rPr>
          <w:rFonts w:ascii="Arial" w:eastAsia="Arial" w:hAnsi="Arial" w:cs="Arial"/>
          <w:b/>
          <w:color w:val="auto"/>
          <w:sz w:val="22"/>
          <w:szCs w:val="22"/>
          <w:lang w:bidi="pt-PT"/>
        </w:rPr>
        <w:tab/>
        <w:t>2546 carateres (incluindo espaços)</w:t>
      </w:r>
    </w:p>
    <w:p w14:paraId="7024D04C" w14:textId="1503CB17" w:rsidR="00AC2C5F" w:rsidRPr="00FA2B20" w:rsidRDefault="00AC2C5F" w:rsidP="00AC2C5F">
      <w:pPr>
        <w:pStyle w:val="Heading3"/>
        <w:tabs>
          <w:tab w:val="left" w:pos="1134"/>
          <w:tab w:val="left" w:pos="1418"/>
        </w:tabs>
        <w:rPr>
          <w:rFonts w:ascii="Arial" w:hAnsi="Arial" w:cs="Arial"/>
          <w:b/>
          <w:bCs/>
          <w:color w:val="auto"/>
          <w:sz w:val="22"/>
          <w:szCs w:val="22"/>
        </w:rPr>
      </w:pPr>
      <w:r w:rsidRPr="00FA2B20">
        <w:rPr>
          <w:rFonts w:ascii="Arial" w:eastAsia="Arial" w:hAnsi="Arial" w:cs="Arial"/>
          <w:b/>
          <w:color w:val="auto"/>
          <w:sz w:val="22"/>
          <w:szCs w:val="22"/>
          <w:lang w:bidi="pt-PT"/>
        </w:rPr>
        <w:t>Figuras:</w:t>
      </w:r>
      <w:r w:rsidRPr="00FA2B20">
        <w:rPr>
          <w:rFonts w:ascii="Arial" w:eastAsia="Arial" w:hAnsi="Arial" w:cs="Arial"/>
          <w:b/>
          <w:color w:val="auto"/>
          <w:sz w:val="22"/>
          <w:szCs w:val="22"/>
          <w:lang w:bidi="pt-PT"/>
        </w:rPr>
        <w:tab/>
        <w:t xml:space="preserve">    </w:t>
      </w:r>
      <w:r w:rsidRPr="00FA2B20">
        <w:rPr>
          <w:rFonts w:ascii="Arial" w:eastAsia="Arial" w:hAnsi="Arial" w:cs="Arial"/>
          <w:b/>
          <w:color w:val="auto"/>
          <w:sz w:val="22"/>
          <w:szCs w:val="22"/>
          <w:lang w:bidi="pt-PT"/>
        </w:rPr>
        <w:tab/>
        <w:t>3 (Fonte: BOGE)</w:t>
      </w:r>
    </w:p>
    <w:p w14:paraId="566F8179" w14:textId="2895385B" w:rsidR="009B545D" w:rsidRPr="00FA2B20" w:rsidRDefault="009B545D" w:rsidP="00AC2C5F">
      <w:pPr>
        <w:rPr>
          <w:rFonts w:ascii="Arial" w:hAnsi="Arial" w:cs="Arial"/>
          <w:b/>
          <w:bCs/>
        </w:rPr>
      </w:pPr>
    </w:p>
    <w:p w14:paraId="1ADF8BA7" w14:textId="6748D102" w:rsidR="0004419D" w:rsidRPr="00FA2B20" w:rsidRDefault="0004419D" w:rsidP="00AC2C5F">
      <w:pPr>
        <w:rPr>
          <w:rFonts w:ascii="Arial" w:hAnsi="Arial" w:cs="Arial"/>
          <w:b/>
          <w:bCs/>
        </w:rPr>
      </w:pPr>
    </w:p>
    <w:p w14:paraId="7B680D5C" w14:textId="2C136669" w:rsidR="00AC2C5F" w:rsidRPr="00FA2B20" w:rsidRDefault="00AC2C5F" w:rsidP="0026726E">
      <w:pPr>
        <w:pStyle w:val="Heading3"/>
        <w:tabs>
          <w:tab w:val="left" w:pos="1134"/>
          <w:tab w:val="left" w:pos="1418"/>
        </w:tabs>
        <w:spacing w:line="360" w:lineRule="auto"/>
        <w:rPr>
          <w:rFonts w:ascii="Lucida Sans" w:hAnsi="Lucida Sans" w:cs="Arial"/>
          <w:b/>
          <w:bCs/>
          <w:color w:val="auto"/>
        </w:rPr>
      </w:pPr>
      <w:r w:rsidRPr="00FA2B20">
        <w:rPr>
          <w:rFonts w:ascii="Lucida Sans" w:eastAsia="Lucida Sans" w:hAnsi="Lucida Sans" w:cs="Arial"/>
          <w:b/>
          <w:color w:val="auto"/>
          <w:lang w:bidi="pt-PT"/>
        </w:rPr>
        <w:t>Legendas das figuras:</w:t>
      </w:r>
    </w:p>
    <w:p w14:paraId="16BFBD26" w14:textId="77777777" w:rsidR="006C2431" w:rsidRPr="00FA2B20" w:rsidRDefault="00E92A27" w:rsidP="0026726E">
      <w:pPr>
        <w:spacing w:line="360" w:lineRule="auto"/>
        <w:jc w:val="both"/>
        <w:rPr>
          <w:rFonts w:ascii="Arial" w:hAnsi="Arial" w:cs="Arial"/>
          <w:b/>
          <w:bCs/>
        </w:rPr>
      </w:pPr>
      <w:r w:rsidRPr="00FA2B20">
        <w:rPr>
          <w:rFonts w:ascii="Arial" w:eastAsia="Arial" w:hAnsi="Arial" w:cs="Arial"/>
          <w:b/>
          <w:lang w:bidi="pt-PT"/>
        </w:rPr>
        <w:t xml:space="preserve">Figura 1: </w:t>
      </w:r>
    </w:p>
    <w:p w14:paraId="4E4F3A39" w14:textId="0E3BF5A0" w:rsidR="00065890" w:rsidRPr="00FA2B20" w:rsidRDefault="00EE409B" w:rsidP="0026726E">
      <w:pPr>
        <w:spacing w:line="360" w:lineRule="auto"/>
        <w:jc w:val="both"/>
        <w:rPr>
          <w:rFonts w:ascii="Arial" w:hAnsi="Arial" w:cs="Arial"/>
        </w:rPr>
      </w:pPr>
      <w:r w:rsidRPr="00FA2B20">
        <w:rPr>
          <w:rFonts w:ascii="Arial" w:eastAsia="Arial" w:hAnsi="Arial" w:cs="Arial"/>
          <w:lang w:bidi="pt-PT"/>
        </w:rPr>
        <w:t>A combinação integrada no LaserPack de um gerador de azoto da série PN e do catalisador de hidrogénio H</w:t>
      </w:r>
      <w:r w:rsidRPr="00FA2B20">
        <w:rPr>
          <w:rFonts w:ascii="Cambria Math" w:eastAsia="Cambria Math" w:hAnsi="Cambria Math" w:cs="Cambria Math"/>
          <w:lang w:bidi="pt-PT"/>
        </w:rPr>
        <w:t>₂</w:t>
      </w:r>
      <w:r w:rsidRPr="00FA2B20">
        <w:rPr>
          <w:rFonts w:ascii="Arial" w:eastAsia="Arial" w:hAnsi="Arial" w:cs="Arial"/>
          <w:lang w:bidi="pt-PT"/>
        </w:rPr>
        <w:t>KAT fornece azoto de elevada pureza a partir do ar ambiente.</w:t>
      </w:r>
    </w:p>
    <w:p w14:paraId="75DFFE83" w14:textId="4C40C04D" w:rsidR="003D3729" w:rsidRPr="00FA2B20" w:rsidRDefault="00E92A27" w:rsidP="003D3729">
      <w:pPr>
        <w:spacing w:line="360" w:lineRule="auto"/>
        <w:jc w:val="both"/>
        <w:rPr>
          <w:rFonts w:ascii="Arial" w:hAnsi="Arial" w:cs="Arial"/>
          <w:b/>
          <w:bCs/>
        </w:rPr>
      </w:pPr>
      <w:r w:rsidRPr="00FA2B20">
        <w:rPr>
          <w:rFonts w:ascii="Arial" w:eastAsia="Arial" w:hAnsi="Arial" w:cs="Arial"/>
          <w:b/>
          <w:lang w:bidi="pt-PT"/>
        </w:rPr>
        <w:t xml:space="preserve">Figura 2: </w:t>
      </w:r>
    </w:p>
    <w:p w14:paraId="01A94DB3" w14:textId="75C8B502" w:rsidR="006C2431" w:rsidRPr="00FA2B20" w:rsidRDefault="00F143D6" w:rsidP="003D3729">
      <w:pPr>
        <w:spacing w:line="360" w:lineRule="auto"/>
        <w:jc w:val="both"/>
        <w:rPr>
          <w:rFonts w:ascii="Arial" w:hAnsi="Arial" w:cs="Arial"/>
          <w:b/>
          <w:bCs/>
        </w:rPr>
      </w:pPr>
      <w:r w:rsidRPr="00FA2B20">
        <w:rPr>
          <w:rFonts w:ascii="Arial" w:eastAsia="Arial" w:hAnsi="Arial" w:cs="Arial"/>
          <w:lang w:bidi="pt-PT"/>
        </w:rPr>
        <w:t>Os compressores de parafuso da série S-4 são particularmente adequados para a produção de chapas em vários turnos, com uma necessidade de ar elevada e constante.</w:t>
      </w:r>
    </w:p>
    <w:p w14:paraId="0C90295D" w14:textId="33C2D11E" w:rsidR="00952FF6" w:rsidRPr="00FA2B20" w:rsidRDefault="00952FF6" w:rsidP="003D3729">
      <w:pPr>
        <w:spacing w:line="360" w:lineRule="auto"/>
        <w:jc w:val="both"/>
        <w:rPr>
          <w:rFonts w:ascii="Arial" w:hAnsi="Arial" w:cs="Arial"/>
          <w:b/>
          <w:bCs/>
        </w:rPr>
      </w:pPr>
      <w:r w:rsidRPr="00FA2B20">
        <w:rPr>
          <w:rFonts w:ascii="Arial" w:eastAsia="Arial" w:hAnsi="Arial" w:cs="Arial"/>
          <w:b/>
          <w:lang w:bidi="pt-PT"/>
        </w:rPr>
        <w:t>Figura 3:</w:t>
      </w:r>
    </w:p>
    <w:p w14:paraId="6C8B93BB" w14:textId="106E0FB1" w:rsidR="00065890" w:rsidRPr="00FA2B20" w:rsidRDefault="0045027B" w:rsidP="003D3729">
      <w:pPr>
        <w:spacing w:line="360" w:lineRule="auto"/>
        <w:jc w:val="both"/>
        <w:rPr>
          <w:rFonts w:ascii="Arial" w:hAnsi="Arial" w:cs="Arial"/>
        </w:rPr>
      </w:pPr>
      <w:r w:rsidRPr="00FA2B20">
        <w:rPr>
          <w:rFonts w:ascii="Arial" w:eastAsia="Arial" w:hAnsi="Arial" w:cs="Arial"/>
          <w:lang w:bidi="pt-PT"/>
        </w:rPr>
        <w:t>O sistema de controlo inteligente airtelligence provis 3.0 permite uma manutenção preventiva em toda a rede de ar comprimido.</w:t>
      </w:r>
    </w:p>
    <w:p w14:paraId="518D88B8" w14:textId="77777777" w:rsidR="00116253" w:rsidRPr="00FA2B20" w:rsidRDefault="00116253" w:rsidP="008361DB">
      <w:pPr>
        <w:pBdr>
          <w:bottom w:val="single" w:sz="6" w:space="1" w:color="auto"/>
        </w:pBdr>
        <w:spacing w:line="360" w:lineRule="auto"/>
        <w:jc w:val="both"/>
        <w:rPr>
          <w:rFonts w:ascii="Arial" w:hAnsi="Arial" w:cs="Arial"/>
        </w:rPr>
      </w:pPr>
    </w:p>
    <w:p w14:paraId="6D4C8FA6" w14:textId="77777777" w:rsidR="00AC2C5F" w:rsidRPr="00FA2B20" w:rsidRDefault="00AC2C5F" w:rsidP="00AC2C5F">
      <w:pPr>
        <w:spacing w:line="360" w:lineRule="auto"/>
        <w:rPr>
          <w:rFonts w:ascii="Arial" w:hAnsi="Arial" w:cs="Arial"/>
        </w:rPr>
      </w:pPr>
    </w:p>
    <w:p w14:paraId="2D2FD502" w14:textId="4E15F1A8" w:rsidR="00AC2C5F" w:rsidRPr="00FA2B20" w:rsidRDefault="00AC2C5F" w:rsidP="00AC2C5F">
      <w:pPr>
        <w:spacing w:line="360" w:lineRule="auto"/>
        <w:jc w:val="both"/>
        <w:rPr>
          <w:rFonts w:ascii="Lucida Sans" w:hAnsi="Lucida Sans" w:cs="Arial"/>
          <w:sz w:val="28"/>
          <w:szCs w:val="28"/>
        </w:rPr>
      </w:pPr>
      <w:r w:rsidRPr="00FA2B20">
        <w:rPr>
          <w:rFonts w:ascii="Lucida Sans" w:hAnsi="Lucida Sans" w:cs="Arial"/>
          <w:b/>
          <w:sz w:val="28"/>
          <w:szCs w:val="28"/>
        </w:rPr>
        <w:t>Über BOGE</w:t>
      </w:r>
    </w:p>
    <w:p w14:paraId="6EFDF9BB" w14:textId="77777777" w:rsidR="00FA16AA" w:rsidRPr="00FA2B20" w:rsidRDefault="00FA16AA" w:rsidP="00FA16AA">
      <w:pPr>
        <w:spacing w:line="360" w:lineRule="auto"/>
        <w:jc w:val="both"/>
        <w:rPr>
          <w:rFonts w:ascii="Arial" w:hAnsi="Arial" w:cs="Arial"/>
          <w:bCs/>
        </w:rPr>
      </w:pPr>
      <w:r w:rsidRPr="00FA2B20">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profitieren somit von einem integrierten Portfolio aus Druckluft- und Gasversorgung sowie einem globalen Vertriebs- und Servicenetz.</w:t>
      </w:r>
    </w:p>
    <w:p w14:paraId="20627239" w14:textId="4469D222" w:rsidR="00FA16AA" w:rsidRPr="00FA2B20" w:rsidRDefault="00FA16AA" w:rsidP="00FA16AA">
      <w:pPr>
        <w:spacing w:line="360" w:lineRule="auto"/>
        <w:jc w:val="both"/>
        <w:rPr>
          <w:rFonts w:ascii="Arial" w:hAnsi="Arial" w:cs="Arial"/>
          <w:bCs/>
        </w:rPr>
      </w:pPr>
      <w:r w:rsidRPr="00FA2B20">
        <w:rPr>
          <w:rFonts w:ascii="Arial" w:hAnsi="Arial" w:cs="Arial"/>
          <w:bCs/>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FA2B20" w:rsidRDefault="00611D23" w:rsidP="00AC2C5F">
      <w:pPr>
        <w:spacing w:line="360" w:lineRule="auto"/>
        <w:jc w:val="both"/>
        <w:rPr>
          <w:rFonts w:ascii="Arial" w:hAnsi="Arial" w:cs="Arial"/>
          <w:bCs/>
        </w:rPr>
      </w:pPr>
    </w:p>
    <w:p w14:paraId="1509BDA2" w14:textId="77777777" w:rsidR="00AC2C5F" w:rsidRPr="00FA2B20" w:rsidRDefault="00AC2C5F" w:rsidP="00AC2C5F">
      <w:pPr>
        <w:pBdr>
          <w:bottom w:val="single" w:sz="6" w:space="1" w:color="auto"/>
        </w:pBdr>
        <w:spacing w:line="360" w:lineRule="auto"/>
        <w:jc w:val="both"/>
        <w:rPr>
          <w:rFonts w:ascii="Arial" w:hAnsi="Arial" w:cs="Arial"/>
        </w:rPr>
      </w:pPr>
    </w:p>
    <w:p w14:paraId="4DD667E7" w14:textId="77777777" w:rsidR="000362E5" w:rsidRPr="00FA2B20" w:rsidRDefault="000362E5">
      <w:pPr>
        <w:rPr>
          <w:rFonts w:ascii="Lucida Sans" w:hAnsi="Lucida Sans" w:cs="Arial"/>
          <w:b/>
          <w:sz w:val="28"/>
          <w:szCs w:val="28"/>
        </w:rPr>
      </w:pPr>
    </w:p>
    <w:p w14:paraId="0F55F03B" w14:textId="2DFE71ED" w:rsidR="00C3419C" w:rsidRPr="00FA2B20"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FA2B20">
        <w:rPr>
          <w:rFonts w:ascii="Lucida Sans" w:eastAsia="Lucida Sans" w:hAnsi="Lucida Sans" w:cs="Arial"/>
          <w:b/>
          <w:sz w:val="28"/>
          <w:szCs w:val="28"/>
          <w:lang w:bidi="pt-PT"/>
        </w:rPr>
        <w:t>Contacto da empresa BOGE</w:t>
      </w:r>
    </w:p>
    <w:p w14:paraId="7E9EF645" w14:textId="77777777" w:rsidR="00894B7C" w:rsidRPr="00FA2B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FA2B20">
        <w:rPr>
          <w:rFonts w:ascii="Arial" w:eastAsia="Arial" w:hAnsi="Arial" w:cs="Arial"/>
          <w:lang w:bidi="pt-PT"/>
        </w:rPr>
        <w:t>Matthias Eichler</w:t>
      </w:r>
    </w:p>
    <w:p w14:paraId="335AB951" w14:textId="77777777" w:rsidR="00894B7C" w:rsidRPr="00FA2B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FA2B20">
        <w:rPr>
          <w:rFonts w:ascii="Arial" w:eastAsia="Arial" w:hAnsi="Arial" w:cs="Arial"/>
          <w:lang w:bidi="pt-PT"/>
        </w:rPr>
        <w:t xml:space="preserve">Diretor de Marketing </w:t>
      </w:r>
    </w:p>
    <w:p w14:paraId="3A8422D5" w14:textId="77777777" w:rsidR="00894B7C" w:rsidRPr="00FA2B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FA2B20">
        <w:rPr>
          <w:rFonts w:ascii="Arial" w:eastAsia="Arial" w:hAnsi="Arial" w:cs="Arial"/>
          <w:lang w:bidi="pt-PT"/>
        </w:rPr>
        <w:t>Tel.: +49 5206 601-5830</w:t>
      </w:r>
    </w:p>
    <w:p w14:paraId="7A390703" w14:textId="77777777" w:rsidR="00894B7C" w:rsidRPr="00FA2B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FA2B20">
        <w:rPr>
          <w:rFonts w:ascii="Arial" w:eastAsia="Arial" w:hAnsi="Arial" w:cs="Arial"/>
          <w:lang w:bidi="pt-PT"/>
        </w:rPr>
        <w:t>Fax: +49 5206 601-200</w:t>
      </w:r>
    </w:p>
    <w:p w14:paraId="2C035F8E" w14:textId="661F5FD1" w:rsidR="003556BF" w:rsidRPr="00FA2B20"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lang w:val="fr-FR"/>
        </w:rPr>
      </w:pPr>
      <w:r w:rsidRPr="00FA2B20">
        <w:rPr>
          <w:rFonts w:ascii="Arial" w:eastAsia="Arial" w:hAnsi="Arial" w:cs="Arial"/>
          <w:lang w:bidi="pt-PT"/>
        </w:rPr>
        <w:t>E-mail: M.Eichler@boge.de</w:t>
      </w:r>
    </w:p>
    <w:p w14:paraId="7E5EF2D9" w14:textId="77777777" w:rsidR="00894B7C" w:rsidRPr="00FA2B20"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FA2B20" w:rsidRDefault="00C3419C" w:rsidP="005A3891">
      <w:pPr>
        <w:rPr>
          <w:rFonts w:ascii="Lucida Sans" w:hAnsi="Lucida Sans" w:cs="Arial"/>
          <w:b/>
          <w:sz w:val="28"/>
          <w:szCs w:val="28"/>
        </w:rPr>
      </w:pPr>
      <w:r w:rsidRPr="00FA2B20">
        <w:rPr>
          <w:rFonts w:ascii="Lucida Sans" w:eastAsia="Lucida Sans" w:hAnsi="Lucida Sans" w:cs="Arial"/>
          <w:b/>
          <w:sz w:val="28"/>
          <w:szCs w:val="28"/>
          <w:lang w:bidi="pt-PT"/>
        </w:rPr>
        <w:t>Contacto de imprensa da agência</w:t>
      </w:r>
    </w:p>
    <w:p w14:paraId="50919664" w14:textId="72E34CF8" w:rsidR="003F6898" w:rsidRPr="00FA2B20" w:rsidRDefault="00F30D7D"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FA2B20">
        <w:rPr>
          <w:rFonts w:ascii="Arial" w:eastAsia="Arial" w:hAnsi="Arial" w:cs="Arial"/>
          <w:lang w:bidi="pt-PT"/>
        </w:rPr>
        <w:t>Annie Wodtke • additiv</w:t>
      </w:r>
    </w:p>
    <w:p w14:paraId="2955C8B6" w14:textId="77777777" w:rsidR="004247CF" w:rsidRPr="00FA2B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FA2B20">
        <w:rPr>
          <w:rFonts w:ascii="Arial" w:eastAsia="Arial" w:hAnsi="Arial" w:cs="Arial"/>
          <w:lang w:bidi="pt-PT"/>
        </w:rPr>
        <w:t>Uma marca da additiv pr GmbH &amp; Co. KG</w:t>
      </w:r>
    </w:p>
    <w:p w14:paraId="40063004" w14:textId="77844B9D" w:rsidR="003F6898" w:rsidRPr="00FA2B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FA2B20">
        <w:rPr>
          <w:rFonts w:ascii="Arial" w:eastAsia="Arial" w:hAnsi="Arial" w:cs="Arial"/>
          <w:lang w:bidi="pt-PT"/>
        </w:rPr>
        <w:t xml:space="preserve">B2B-Kommunikation für Logistik, Robotik, Industrie und IT </w:t>
      </w:r>
    </w:p>
    <w:p w14:paraId="52AD9501" w14:textId="49DECAE5" w:rsidR="003F6898" w:rsidRPr="00FA2B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FA2B20">
        <w:rPr>
          <w:rFonts w:ascii="Arial" w:eastAsia="Arial" w:hAnsi="Arial" w:cs="Arial"/>
          <w:lang w:bidi="pt-PT"/>
        </w:rPr>
        <w:t>Herzog-Adolf-Straße 3 • 56410 Montabaur • Germany</w:t>
      </w:r>
    </w:p>
    <w:p w14:paraId="57573820" w14:textId="5A2DAE68" w:rsidR="00C3419C" w:rsidRPr="00FA2B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FA2B20">
        <w:rPr>
          <w:rFonts w:ascii="Arial" w:eastAsia="Arial" w:hAnsi="Arial" w:cs="Arial"/>
          <w:lang w:bidi="pt-PT"/>
        </w:rPr>
        <w:t>+49 2602 950 99 06 • aw@additiv.de • additiv.de</w:t>
      </w:r>
    </w:p>
    <w:p w14:paraId="1C72C737" w14:textId="77777777" w:rsidR="00AC2C5F" w:rsidRPr="00FA2B20" w:rsidRDefault="00AC2C5F" w:rsidP="006D642A">
      <w:pPr>
        <w:spacing w:line="288" w:lineRule="auto"/>
        <w:jc w:val="both"/>
        <w:rPr>
          <w:rFonts w:ascii="Arial" w:hAnsi="Arial" w:cs="Arial"/>
          <w:lang w:val="en-GB"/>
        </w:rPr>
      </w:pPr>
    </w:p>
    <w:sectPr w:rsidR="00AC2C5F" w:rsidRPr="00FA2B20" w:rsidSect="00A651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6F11" w14:textId="77777777" w:rsidR="00F57EB4" w:rsidRDefault="00F57EB4" w:rsidP="007657EF">
      <w:pPr>
        <w:spacing w:after="0" w:line="240" w:lineRule="auto"/>
      </w:pPr>
      <w:r>
        <w:separator/>
      </w:r>
    </w:p>
  </w:endnote>
  <w:endnote w:type="continuationSeparator" w:id="0">
    <w:p w14:paraId="30A53854" w14:textId="77777777" w:rsidR="00F57EB4" w:rsidRDefault="00F57EB4" w:rsidP="007657EF">
      <w:pPr>
        <w:spacing w:after="0" w:line="240" w:lineRule="auto"/>
      </w:pPr>
      <w:r>
        <w:continuationSeparator/>
      </w:r>
    </w:p>
  </w:endnote>
  <w:endnote w:type="continuationNotice" w:id="1">
    <w:p w14:paraId="29B959E5" w14:textId="77777777" w:rsidR="00F57EB4" w:rsidRDefault="00F57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5298" w14:textId="77777777" w:rsidR="00FC3214" w:rsidRDefault="00FC3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6DBD" w14:textId="77777777" w:rsidR="00FC3214" w:rsidRDefault="00FC3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84CF" w14:textId="77777777" w:rsidR="00FC3214" w:rsidRDefault="00FC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D260" w14:textId="77777777" w:rsidR="00F57EB4" w:rsidRDefault="00F57EB4" w:rsidP="007657EF">
      <w:pPr>
        <w:spacing w:after="0" w:line="240" w:lineRule="auto"/>
      </w:pPr>
      <w:r>
        <w:separator/>
      </w:r>
    </w:p>
  </w:footnote>
  <w:footnote w:type="continuationSeparator" w:id="0">
    <w:p w14:paraId="5D1837AD" w14:textId="77777777" w:rsidR="00F57EB4" w:rsidRDefault="00F57EB4" w:rsidP="007657EF">
      <w:pPr>
        <w:spacing w:after="0" w:line="240" w:lineRule="auto"/>
      </w:pPr>
      <w:r>
        <w:continuationSeparator/>
      </w:r>
    </w:p>
  </w:footnote>
  <w:footnote w:type="continuationNotice" w:id="1">
    <w:p w14:paraId="3F66DEC2" w14:textId="77777777" w:rsidR="00F57EB4" w:rsidRDefault="00F57E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4E0" w14:textId="77777777" w:rsidR="00FC3214" w:rsidRDefault="00FC3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7B75D88F" w:rsidR="006D642A" w:rsidRDefault="00C14845" w:rsidP="006D642A">
    <w:pPr>
      <w:pStyle w:val="Header"/>
      <w:rPr>
        <w:b/>
        <w:bCs/>
        <w:color w:val="D9D9D9" w:themeColor="background1" w:themeShade="D9"/>
      </w:rPr>
    </w:pPr>
    <w:r>
      <w:rPr>
        <w:b/>
        <w:noProof/>
        <w:color w:val="D9D9D9" w:themeColor="background1" w:themeShade="D9"/>
        <w:lang w:bidi="pt-PT"/>
      </w:rPr>
      <w:drawing>
        <wp:anchor distT="0" distB="0" distL="114300" distR="114300" simplePos="0" relativeHeight="251660290" behindDoc="0" locked="0" layoutInCell="1" allowOverlap="1" wp14:anchorId="1BDD1101" wp14:editId="16DBF483">
          <wp:simplePos x="0" y="0"/>
          <wp:positionH relativeFrom="page">
            <wp:posOffset>4972050</wp:posOffset>
          </wp:positionH>
          <wp:positionV relativeFrom="paragraph">
            <wp:posOffset>-114935</wp:posOffset>
          </wp:positionV>
          <wp:extent cx="1909388" cy="422694"/>
          <wp:effectExtent l="0" t="0" r="0" b="0"/>
          <wp:wrapNone/>
          <wp:docPr id="1794016946"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16946"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pt-PT"/>
      </w:rPr>
      <w:t>COMUNICADO DE IMPRENSA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6B01AEB3" w:rsidR="006D642A" w:rsidRPr="007657EF" w:rsidRDefault="00C15FCD" w:rsidP="008A7132">
    <w:pPr>
      <w:pStyle w:val="Header"/>
      <w:rPr>
        <w:b/>
        <w:bCs/>
        <w:color w:val="D9D9D9" w:themeColor="background1" w:themeShade="D9"/>
      </w:rPr>
    </w:pPr>
    <w:r>
      <w:rPr>
        <w:b/>
        <w:noProof/>
        <w:color w:val="D9D9D9" w:themeColor="background1" w:themeShade="D9"/>
        <w:lang w:bidi="pt-PT"/>
      </w:rPr>
      <w:drawing>
        <wp:anchor distT="0" distB="0" distL="114300" distR="114300" simplePos="0" relativeHeight="251662338" behindDoc="0" locked="0" layoutInCell="1" allowOverlap="1" wp14:anchorId="3033CEA4" wp14:editId="614B0107">
          <wp:simplePos x="0" y="0"/>
          <wp:positionH relativeFrom="page">
            <wp:posOffset>4936535</wp:posOffset>
          </wp:positionH>
          <wp:positionV relativeFrom="paragraph">
            <wp:posOffset>-67310</wp:posOffset>
          </wp:positionV>
          <wp:extent cx="1909388" cy="422694"/>
          <wp:effectExtent l="0" t="0" r="0" b="0"/>
          <wp:wrapNone/>
          <wp:docPr id="1129270711"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70711"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pt-PT"/>
      </w:rPr>
      <w:t>COMUNICADO DE IMPRENSA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pt-PT"/>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C54D34">
            <v:line id="Gerader Verbinder 1"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d8d8d8 [2732]" strokeweight=".5pt" from="0,7.7pt" to="484.8pt,8.5pt" w14:anchorId="743E2A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029"/>
    <w:rsid w:val="000022C6"/>
    <w:rsid w:val="00002795"/>
    <w:rsid w:val="00006299"/>
    <w:rsid w:val="000063F1"/>
    <w:rsid w:val="00010F42"/>
    <w:rsid w:val="00011106"/>
    <w:rsid w:val="000112AD"/>
    <w:rsid w:val="000135F4"/>
    <w:rsid w:val="000149F8"/>
    <w:rsid w:val="0001703E"/>
    <w:rsid w:val="000172A0"/>
    <w:rsid w:val="00017FEE"/>
    <w:rsid w:val="00021D00"/>
    <w:rsid w:val="0002205A"/>
    <w:rsid w:val="000228D8"/>
    <w:rsid w:val="00023387"/>
    <w:rsid w:val="000236FC"/>
    <w:rsid w:val="00023B63"/>
    <w:rsid w:val="00024036"/>
    <w:rsid w:val="00024E25"/>
    <w:rsid w:val="00024E52"/>
    <w:rsid w:val="00025C6A"/>
    <w:rsid w:val="00026782"/>
    <w:rsid w:val="0003050E"/>
    <w:rsid w:val="0003085D"/>
    <w:rsid w:val="00033FE5"/>
    <w:rsid w:val="000362E5"/>
    <w:rsid w:val="000362FC"/>
    <w:rsid w:val="000365B9"/>
    <w:rsid w:val="00036B61"/>
    <w:rsid w:val="00037023"/>
    <w:rsid w:val="00037700"/>
    <w:rsid w:val="00041DDF"/>
    <w:rsid w:val="00042ADA"/>
    <w:rsid w:val="000435A3"/>
    <w:rsid w:val="0004419D"/>
    <w:rsid w:val="0004456E"/>
    <w:rsid w:val="000452D0"/>
    <w:rsid w:val="00046DD9"/>
    <w:rsid w:val="00050995"/>
    <w:rsid w:val="0005271E"/>
    <w:rsid w:val="000528B7"/>
    <w:rsid w:val="00055054"/>
    <w:rsid w:val="00055397"/>
    <w:rsid w:val="00057853"/>
    <w:rsid w:val="000578BE"/>
    <w:rsid w:val="00057E4D"/>
    <w:rsid w:val="0006210C"/>
    <w:rsid w:val="00062164"/>
    <w:rsid w:val="00062477"/>
    <w:rsid w:val="00063BE7"/>
    <w:rsid w:val="00063F69"/>
    <w:rsid w:val="000641F7"/>
    <w:rsid w:val="00064B2F"/>
    <w:rsid w:val="00064B4E"/>
    <w:rsid w:val="00065890"/>
    <w:rsid w:val="0006607C"/>
    <w:rsid w:val="00066CDD"/>
    <w:rsid w:val="00067442"/>
    <w:rsid w:val="00067A7E"/>
    <w:rsid w:val="00071464"/>
    <w:rsid w:val="00071B18"/>
    <w:rsid w:val="00073B57"/>
    <w:rsid w:val="000754D0"/>
    <w:rsid w:val="00075C02"/>
    <w:rsid w:val="0008027B"/>
    <w:rsid w:val="000804C4"/>
    <w:rsid w:val="00081378"/>
    <w:rsid w:val="00081459"/>
    <w:rsid w:val="000817D7"/>
    <w:rsid w:val="00081900"/>
    <w:rsid w:val="00081A7A"/>
    <w:rsid w:val="00081B0F"/>
    <w:rsid w:val="00082053"/>
    <w:rsid w:val="00082633"/>
    <w:rsid w:val="0008369F"/>
    <w:rsid w:val="000849F1"/>
    <w:rsid w:val="00085A60"/>
    <w:rsid w:val="000860CC"/>
    <w:rsid w:val="00086B9D"/>
    <w:rsid w:val="000905EA"/>
    <w:rsid w:val="000934B3"/>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936"/>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2D9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62F8"/>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951"/>
    <w:rsid w:val="00121B5D"/>
    <w:rsid w:val="0012343D"/>
    <w:rsid w:val="00123A2D"/>
    <w:rsid w:val="0012414C"/>
    <w:rsid w:val="0012451C"/>
    <w:rsid w:val="00124A43"/>
    <w:rsid w:val="00125957"/>
    <w:rsid w:val="00126020"/>
    <w:rsid w:val="0012755E"/>
    <w:rsid w:val="0012787F"/>
    <w:rsid w:val="00127A73"/>
    <w:rsid w:val="0013151A"/>
    <w:rsid w:val="00131968"/>
    <w:rsid w:val="00132BDB"/>
    <w:rsid w:val="001336E6"/>
    <w:rsid w:val="00136B88"/>
    <w:rsid w:val="0013706D"/>
    <w:rsid w:val="001379C8"/>
    <w:rsid w:val="00140561"/>
    <w:rsid w:val="00140744"/>
    <w:rsid w:val="0014178F"/>
    <w:rsid w:val="00142552"/>
    <w:rsid w:val="00143367"/>
    <w:rsid w:val="00143DDB"/>
    <w:rsid w:val="00144C87"/>
    <w:rsid w:val="00145553"/>
    <w:rsid w:val="00146A50"/>
    <w:rsid w:val="00146FE8"/>
    <w:rsid w:val="001479F3"/>
    <w:rsid w:val="00147F34"/>
    <w:rsid w:val="00150BCB"/>
    <w:rsid w:val="00151FA7"/>
    <w:rsid w:val="00152D2B"/>
    <w:rsid w:val="00153508"/>
    <w:rsid w:val="0015591F"/>
    <w:rsid w:val="00155A21"/>
    <w:rsid w:val="00155A9C"/>
    <w:rsid w:val="00156944"/>
    <w:rsid w:val="00157C2C"/>
    <w:rsid w:val="00157EEF"/>
    <w:rsid w:val="0016176F"/>
    <w:rsid w:val="00162D9C"/>
    <w:rsid w:val="00162F54"/>
    <w:rsid w:val="0016383D"/>
    <w:rsid w:val="00165025"/>
    <w:rsid w:val="0016715B"/>
    <w:rsid w:val="0016730B"/>
    <w:rsid w:val="00171B39"/>
    <w:rsid w:val="00172746"/>
    <w:rsid w:val="00173D91"/>
    <w:rsid w:val="00174F74"/>
    <w:rsid w:val="00175A8F"/>
    <w:rsid w:val="00177C2D"/>
    <w:rsid w:val="001803F5"/>
    <w:rsid w:val="00185D06"/>
    <w:rsid w:val="00185F4C"/>
    <w:rsid w:val="00185FA5"/>
    <w:rsid w:val="00186476"/>
    <w:rsid w:val="00187764"/>
    <w:rsid w:val="00190EC6"/>
    <w:rsid w:val="0019170B"/>
    <w:rsid w:val="0019218C"/>
    <w:rsid w:val="001925D2"/>
    <w:rsid w:val="00192CFF"/>
    <w:rsid w:val="00194574"/>
    <w:rsid w:val="00194701"/>
    <w:rsid w:val="00196EDF"/>
    <w:rsid w:val="0019711D"/>
    <w:rsid w:val="00197AD8"/>
    <w:rsid w:val="00197F22"/>
    <w:rsid w:val="001A06A3"/>
    <w:rsid w:val="001A27E7"/>
    <w:rsid w:val="001A6A05"/>
    <w:rsid w:val="001A7749"/>
    <w:rsid w:val="001B17CF"/>
    <w:rsid w:val="001B25F9"/>
    <w:rsid w:val="001B359D"/>
    <w:rsid w:val="001B4332"/>
    <w:rsid w:val="001B76AE"/>
    <w:rsid w:val="001B7DFE"/>
    <w:rsid w:val="001B7FD2"/>
    <w:rsid w:val="001C05B9"/>
    <w:rsid w:val="001C077E"/>
    <w:rsid w:val="001C181B"/>
    <w:rsid w:val="001C24E0"/>
    <w:rsid w:val="001C3BB1"/>
    <w:rsid w:val="001C434B"/>
    <w:rsid w:val="001C4C62"/>
    <w:rsid w:val="001C53F1"/>
    <w:rsid w:val="001C672B"/>
    <w:rsid w:val="001C685C"/>
    <w:rsid w:val="001C784A"/>
    <w:rsid w:val="001C7978"/>
    <w:rsid w:val="001C7F6F"/>
    <w:rsid w:val="001D04B4"/>
    <w:rsid w:val="001D1C8A"/>
    <w:rsid w:val="001D2513"/>
    <w:rsid w:val="001D3F38"/>
    <w:rsid w:val="001D4541"/>
    <w:rsid w:val="001D4D70"/>
    <w:rsid w:val="001D5BB5"/>
    <w:rsid w:val="001D63D0"/>
    <w:rsid w:val="001E115B"/>
    <w:rsid w:val="001E357B"/>
    <w:rsid w:val="001E4346"/>
    <w:rsid w:val="001E49FD"/>
    <w:rsid w:val="001E5752"/>
    <w:rsid w:val="001E5A2F"/>
    <w:rsid w:val="001E6701"/>
    <w:rsid w:val="001E6F5E"/>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07BEE"/>
    <w:rsid w:val="002127B9"/>
    <w:rsid w:val="002133E9"/>
    <w:rsid w:val="0021357F"/>
    <w:rsid w:val="00213748"/>
    <w:rsid w:val="00213DDB"/>
    <w:rsid w:val="00214FAE"/>
    <w:rsid w:val="00215D42"/>
    <w:rsid w:val="002161B3"/>
    <w:rsid w:val="00216C71"/>
    <w:rsid w:val="00217BE0"/>
    <w:rsid w:val="00220066"/>
    <w:rsid w:val="002239AB"/>
    <w:rsid w:val="00223F75"/>
    <w:rsid w:val="00224D7D"/>
    <w:rsid w:val="00225544"/>
    <w:rsid w:val="00231A8F"/>
    <w:rsid w:val="0023508B"/>
    <w:rsid w:val="00240593"/>
    <w:rsid w:val="002405D9"/>
    <w:rsid w:val="00240E32"/>
    <w:rsid w:val="002413FE"/>
    <w:rsid w:val="00242D75"/>
    <w:rsid w:val="0024350F"/>
    <w:rsid w:val="002439C0"/>
    <w:rsid w:val="00245842"/>
    <w:rsid w:val="0025023A"/>
    <w:rsid w:val="00250E6B"/>
    <w:rsid w:val="002510B6"/>
    <w:rsid w:val="00251902"/>
    <w:rsid w:val="00251C9D"/>
    <w:rsid w:val="002522A2"/>
    <w:rsid w:val="00252661"/>
    <w:rsid w:val="00254614"/>
    <w:rsid w:val="002557E6"/>
    <w:rsid w:val="00256001"/>
    <w:rsid w:val="00256175"/>
    <w:rsid w:val="0025775B"/>
    <w:rsid w:val="002616A0"/>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5E52"/>
    <w:rsid w:val="002763E6"/>
    <w:rsid w:val="00277172"/>
    <w:rsid w:val="002805E4"/>
    <w:rsid w:val="00280D15"/>
    <w:rsid w:val="00281D82"/>
    <w:rsid w:val="00283141"/>
    <w:rsid w:val="002839F7"/>
    <w:rsid w:val="00284424"/>
    <w:rsid w:val="00285238"/>
    <w:rsid w:val="00286666"/>
    <w:rsid w:val="002869AC"/>
    <w:rsid w:val="00286CA4"/>
    <w:rsid w:val="00286F59"/>
    <w:rsid w:val="002908F0"/>
    <w:rsid w:val="00292A1D"/>
    <w:rsid w:val="00292B55"/>
    <w:rsid w:val="002A0F58"/>
    <w:rsid w:val="002A2B24"/>
    <w:rsid w:val="002A32C8"/>
    <w:rsid w:val="002A3E7E"/>
    <w:rsid w:val="002A44F4"/>
    <w:rsid w:val="002A4807"/>
    <w:rsid w:val="002A6384"/>
    <w:rsid w:val="002A6C5F"/>
    <w:rsid w:val="002B027B"/>
    <w:rsid w:val="002B2AED"/>
    <w:rsid w:val="002B3172"/>
    <w:rsid w:val="002B3776"/>
    <w:rsid w:val="002B39C6"/>
    <w:rsid w:val="002B3F69"/>
    <w:rsid w:val="002B401A"/>
    <w:rsid w:val="002B4291"/>
    <w:rsid w:val="002B6B68"/>
    <w:rsid w:val="002B7B28"/>
    <w:rsid w:val="002B7F00"/>
    <w:rsid w:val="002C00A3"/>
    <w:rsid w:val="002C0F55"/>
    <w:rsid w:val="002C1920"/>
    <w:rsid w:val="002C27DB"/>
    <w:rsid w:val="002C5DA8"/>
    <w:rsid w:val="002C73ED"/>
    <w:rsid w:val="002C7A40"/>
    <w:rsid w:val="002C7DCF"/>
    <w:rsid w:val="002D0182"/>
    <w:rsid w:val="002D0F78"/>
    <w:rsid w:val="002D118D"/>
    <w:rsid w:val="002D5FF9"/>
    <w:rsid w:val="002D64E5"/>
    <w:rsid w:val="002E0867"/>
    <w:rsid w:val="002E0A54"/>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1DD"/>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224"/>
    <w:rsid w:val="0035134E"/>
    <w:rsid w:val="00352E6E"/>
    <w:rsid w:val="00353129"/>
    <w:rsid w:val="00354D7A"/>
    <w:rsid w:val="003556BF"/>
    <w:rsid w:val="003569A8"/>
    <w:rsid w:val="0035708E"/>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77271"/>
    <w:rsid w:val="00380D8A"/>
    <w:rsid w:val="00381217"/>
    <w:rsid w:val="003820F2"/>
    <w:rsid w:val="00383D1B"/>
    <w:rsid w:val="00384648"/>
    <w:rsid w:val="00387392"/>
    <w:rsid w:val="00387ACF"/>
    <w:rsid w:val="00391946"/>
    <w:rsid w:val="00391D57"/>
    <w:rsid w:val="00391DB9"/>
    <w:rsid w:val="00392965"/>
    <w:rsid w:val="00393882"/>
    <w:rsid w:val="00394121"/>
    <w:rsid w:val="00394DB7"/>
    <w:rsid w:val="0039551F"/>
    <w:rsid w:val="00395B0C"/>
    <w:rsid w:val="00397508"/>
    <w:rsid w:val="00397923"/>
    <w:rsid w:val="003A097D"/>
    <w:rsid w:val="003A1003"/>
    <w:rsid w:val="003A3232"/>
    <w:rsid w:val="003A363D"/>
    <w:rsid w:val="003A5D0C"/>
    <w:rsid w:val="003A64FE"/>
    <w:rsid w:val="003A7E63"/>
    <w:rsid w:val="003A7F4D"/>
    <w:rsid w:val="003B08EE"/>
    <w:rsid w:val="003B1170"/>
    <w:rsid w:val="003B25AC"/>
    <w:rsid w:val="003B4764"/>
    <w:rsid w:val="003B52FD"/>
    <w:rsid w:val="003B578B"/>
    <w:rsid w:val="003B59AC"/>
    <w:rsid w:val="003B6134"/>
    <w:rsid w:val="003C0E0B"/>
    <w:rsid w:val="003C361B"/>
    <w:rsid w:val="003C407F"/>
    <w:rsid w:val="003C7A08"/>
    <w:rsid w:val="003D2FF7"/>
    <w:rsid w:val="003D3729"/>
    <w:rsid w:val="003D567A"/>
    <w:rsid w:val="003D60BC"/>
    <w:rsid w:val="003E1334"/>
    <w:rsid w:val="003E2942"/>
    <w:rsid w:val="003E3782"/>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3F70FC"/>
    <w:rsid w:val="00402A4B"/>
    <w:rsid w:val="0040334A"/>
    <w:rsid w:val="00403489"/>
    <w:rsid w:val="00403FFF"/>
    <w:rsid w:val="00404361"/>
    <w:rsid w:val="00407C5F"/>
    <w:rsid w:val="00410A4D"/>
    <w:rsid w:val="004120E8"/>
    <w:rsid w:val="00412CD8"/>
    <w:rsid w:val="004131AF"/>
    <w:rsid w:val="00414C5E"/>
    <w:rsid w:val="00415681"/>
    <w:rsid w:val="004167C9"/>
    <w:rsid w:val="00420234"/>
    <w:rsid w:val="00420CF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5B2B"/>
    <w:rsid w:val="004469DD"/>
    <w:rsid w:val="00447DA1"/>
    <w:rsid w:val="0045027B"/>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84AFF"/>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4A72"/>
    <w:rsid w:val="004B4F2E"/>
    <w:rsid w:val="004B778E"/>
    <w:rsid w:val="004B7A1D"/>
    <w:rsid w:val="004C159C"/>
    <w:rsid w:val="004C1B0F"/>
    <w:rsid w:val="004C1C6A"/>
    <w:rsid w:val="004C1CD4"/>
    <w:rsid w:val="004C2D21"/>
    <w:rsid w:val="004C35A2"/>
    <w:rsid w:val="004C49D8"/>
    <w:rsid w:val="004C4C62"/>
    <w:rsid w:val="004C57AE"/>
    <w:rsid w:val="004C64B2"/>
    <w:rsid w:val="004C69EC"/>
    <w:rsid w:val="004C7D21"/>
    <w:rsid w:val="004D02A0"/>
    <w:rsid w:val="004D072E"/>
    <w:rsid w:val="004D10AD"/>
    <w:rsid w:val="004D1864"/>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6C2E"/>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428"/>
    <w:rsid w:val="005258B1"/>
    <w:rsid w:val="00525E66"/>
    <w:rsid w:val="00525FCF"/>
    <w:rsid w:val="00526B1B"/>
    <w:rsid w:val="0052798E"/>
    <w:rsid w:val="00530159"/>
    <w:rsid w:val="0053016D"/>
    <w:rsid w:val="00530B60"/>
    <w:rsid w:val="005325F8"/>
    <w:rsid w:val="00533ED2"/>
    <w:rsid w:val="0053507E"/>
    <w:rsid w:val="00535F5A"/>
    <w:rsid w:val="00536F21"/>
    <w:rsid w:val="0054245D"/>
    <w:rsid w:val="00544E45"/>
    <w:rsid w:val="0054501F"/>
    <w:rsid w:val="00546498"/>
    <w:rsid w:val="005507FA"/>
    <w:rsid w:val="00550958"/>
    <w:rsid w:val="00551523"/>
    <w:rsid w:val="005542B9"/>
    <w:rsid w:val="00554AA4"/>
    <w:rsid w:val="005557F0"/>
    <w:rsid w:val="00555FE0"/>
    <w:rsid w:val="005560E1"/>
    <w:rsid w:val="005566F1"/>
    <w:rsid w:val="00556B04"/>
    <w:rsid w:val="00557D58"/>
    <w:rsid w:val="0056022F"/>
    <w:rsid w:val="00561876"/>
    <w:rsid w:val="005619A0"/>
    <w:rsid w:val="00562551"/>
    <w:rsid w:val="005642A3"/>
    <w:rsid w:val="00565A1B"/>
    <w:rsid w:val="0056698A"/>
    <w:rsid w:val="005710EA"/>
    <w:rsid w:val="00572A7F"/>
    <w:rsid w:val="005731E2"/>
    <w:rsid w:val="00573351"/>
    <w:rsid w:val="005747A4"/>
    <w:rsid w:val="00575359"/>
    <w:rsid w:val="00577804"/>
    <w:rsid w:val="00577930"/>
    <w:rsid w:val="005804D9"/>
    <w:rsid w:val="0058146A"/>
    <w:rsid w:val="005814CC"/>
    <w:rsid w:val="0058262F"/>
    <w:rsid w:val="005849D0"/>
    <w:rsid w:val="0058503F"/>
    <w:rsid w:val="005871C8"/>
    <w:rsid w:val="005877E8"/>
    <w:rsid w:val="00590215"/>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52F5"/>
    <w:rsid w:val="005A7B28"/>
    <w:rsid w:val="005A7CBD"/>
    <w:rsid w:val="005B1ABE"/>
    <w:rsid w:val="005B1CF9"/>
    <w:rsid w:val="005B2869"/>
    <w:rsid w:val="005B28AE"/>
    <w:rsid w:val="005B2E78"/>
    <w:rsid w:val="005B47BD"/>
    <w:rsid w:val="005B4B2C"/>
    <w:rsid w:val="005B5A3D"/>
    <w:rsid w:val="005B5B41"/>
    <w:rsid w:val="005B64C0"/>
    <w:rsid w:val="005B752A"/>
    <w:rsid w:val="005B79E4"/>
    <w:rsid w:val="005B7EC3"/>
    <w:rsid w:val="005C0408"/>
    <w:rsid w:val="005C0911"/>
    <w:rsid w:val="005C10C5"/>
    <w:rsid w:val="005C21A0"/>
    <w:rsid w:val="005C28BC"/>
    <w:rsid w:val="005C4576"/>
    <w:rsid w:val="005C530F"/>
    <w:rsid w:val="005C54FF"/>
    <w:rsid w:val="005C5D47"/>
    <w:rsid w:val="005C6BDE"/>
    <w:rsid w:val="005C74A4"/>
    <w:rsid w:val="005D057C"/>
    <w:rsid w:val="005D16D7"/>
    <w:rsid w:val="005D29B6"/>
    <w:rsid w:val="005D3D4A"/>
    <w:rsid w:val="005D40B0"/>
    <w:rsid w:val="005D5C81"/>
    <w:rsid w:val="005D64A7"/>
    <w:rsid w:val="005D71D3"/>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1B2"/>
    <w:rsid w:val="006102F7"/>
    <w:rsid w:val="00610436"/>
    <w:rsid w:val="00610EF9"/>
    <w:rsid w:val="00611B5F"/>
    <w:rsid w:val="00611C6A"/>
    <w:rsid w:val="00611D23"/>
    <w:rsid w:val="00611DA4"/>
    <w:rsid w:val="0061414F"/>
    <w:rsid w:val="006142EB"/>
    <w:rsid w:val="006145F8"/>
    <w:rsid w:val="00615B76"/>
    <w:rsid w:val="006166E3"/>
    <w:rsid w:val="006169D3"/>
    <w:rsid w:val="00616C95"/>
    <w:rsid w:val="0061773B"/>
    <w:rsid w:val="00617A6E"/>
    <w:rsid w:val="00617B8E"/>
    <w:rsid w:val="006203B9"/>
    <w:rsid w:val="0062234D"/>
    <w:rsid w:val="00623585"/>
    <w:rsid w:val="006239DD"/>
    <w:rsid w:val="00625A8E"/>
    <w:rsid w:val="006265CE"/>
    <w:rsid w:val="00626AF4"/>
    <w:rsid w:val="00626CE4"/>
    <w:rsid w:val="00630C40"/>
    <w:rsid w:val="0063157D"/>
    <w:rsid w:val="006315B4"/>
    <w:rsid w:val="00631726"/>
    <w:rsid w:val="00631FBC"/>
    <w:rsid w:val="00632073"/>
    <w:rsid w:val="006323DB"/>
    <w:rsid w:val="0063288A"/>
    <w:rsid w:val="00633334"/>
    <w:rsid w:val="006355C2"/>
    <w:rsid w:val="0063646E"/>
    <w:rsid w:val="006368D6"/>
    <w:rsid w:val="0064026C"/>
    <w:rsid w:val="006402A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11B"/>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687"/>
    <w:rsid w:val="00675FC3"/>
    <w:rsid w:val="006766F8"/>
    <w:rsid w:val="00676C4C"/>
    <w:rsid w:val="0067727E"/>
    <w:rsid w:val="00677D12"/>
    <w:rsid w:val="00680237"/>
    <w:rsid w:val="006807B5"/>
    <w:rsid w:val="006809BD"/>
    <w:rsid w:val="00680EDF"/>
    <w:rsid w:val="00680F6E"/>
    <w:rsid w:val="0068141F"/>
    <w:rsid w:val="006823E5"/>
    <w:rsid w:val="00683E2A"/>
    <w:rsid w:val="00684AD2"/>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531"/>
    <w:rsid w:val="006A2629"/>
    <w:rsid w:val="006A2CB0"/>
    <w:rsid w:val="006A30AC"/>
    <w:rsid w:val="006A3CA4"/>
    <w:rsid w:val="006A5B9A"/>
    <w:rsid w:val="006A7904"/>
    <w:rsid w:val="006B09CE"/>
    <w:rsid w:val="006B1186"/>
    <w:rsid w:val="006B5273"/>
    <w:rsid w:val="006B67AD"/>
    <w:rsid w:val="006B6CE2"/>
    <w:rsid w:val="006B6E6E"/>
    <w:rsid w:val="006B711D"/>
    <w:rsid w:val="006B7E60"/>
    <w:rsid w:val="006C1544"/>
    <w:rsid w:val="006C1EF1"/>
    <w:rsid w:val="006C2431"/>
    <w:rsid w:val="006C2B02"/>
    <w:rsid w:val="006C3AA8"/>
    <w:rsid w:val="006C4285"/>
    <w:rsid w:val="006C54C1"/>
    <w:rsid w:val="006C5FB1"/>
    <w:rsid w:val="006C6690"/>
    <w:rsid w:val="006C7212"/>
    <w:rsid w:val="006C7EC0"/>
    <w:rsid w:val="006D1868"/>
    <w:rsid w:val="006D1BFE"/>
    <w:rsid w:val="006D30F2"/>
    <w:rsid w:val="006D36DF"/>
    <w:rsid w:val="006D36EA"/>
    <w:rsid w:val="006D5144"/>
    <w:rsid w:val="006D5194"/>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0580"/>
    <w:rsid w:val="00701D3E"/>
    <w:rsid w:val="00702A1B"/>
    <w:rsid w:val="0070419C"/>
    <w:rsid w:val="0070457C"/>
    <w:rsid w:val="00706BD1"/>
    <w:rsid w:val="007075C3"/>
    <w:rsid w:val="0070782F"/>
    <w:rsid w:val="00711749"/>
    <w:rsid w:val="007119BE"/>
    <w:rsid w:val="00713434"/>
    <w:rsid w:val="00714589"/>
    <w:rsid w:val="00714697"/>
    <w:rsid w:val="007158CC"/>
    <w:rsid w:val="00715E1D"/>
    <w:rsid w:val="007164D7"/>
    <w:rsid w:val="00723124"/>
    <w:rsid w:val="0072360A"/>
    <w:rsid w:val="00724269"/>
    <w:rsid w:val="0072486F"/>
    <w:rsid w:val="00726764"/>
    <w:rsid w:val="00727A3E"/>
    <w:rsid w:val="00730666"/>
    <w:rsid w:val="0073071E"/>
    <w:rsid w:val="00730FF9"/>
    <w:rsid w:val="0073162D"/>
    <w:rsid w:val="00731F1C"/>
    <w:rsid w:val="00734327"/>
    <w:rsid w:val="0073777E"/>
    <w:rsid w:val="0074032C"/>
    <w:rsid w:val="00741142"/>
    <w:rsid w:val="00741286"/>
    <w:rsid w:val="00741A6A"/>
    <w:rsid w:val="00741D35"/>
    <w:rsid w:val="00742CCA"/>
    <w:rsid w:val="007444A8"/>
    <w:rsid w:val="00745B55"/>
    <w:rsid w:val="00745F55"/>
    <w:rsid w:val="00746981"/>
    <w:rsid w:val="007476D3"/>
    <w:rsid w:val="0074796E"/>
    <w:rsid w:val="00747CA4"/>
    <w:rsid w:val="0075008E"/>
    <w:rsid w:val="00750B48"/>
    <w:rsid w:val="0075699F"/>
    <w:rsid w:val="00756A66"/>
    <w:rsid w:val="00756B6E"/>
    <w:rsid w:val="007573FE"/>
    <w:rsid w:val="00760DDE"/>
    <w:rsid w:val="00761A94"/>
    <w:rsid w:val="00761BB9"/>
    <w:rsid w:val="00762FF5"/>
    <w:rsid w:val="007634F4"/>
    <w:rsid w:val="00765051"/>
    <w:rsid w:val="007657EF"/>
    <w:rsid w:val="00765C7C"/>
    <w:rsid w:val="0076718E"/>
    <w:rsid w:val="00771133"/>
    <w:rsid w:val="007711A9"/>
    <w:rsid w:val="00771DA7"/>
    <w:rsid w:val="007726EE"/>
    <w:rsid w:val="00772F4E"/>
    <w:rsid w:val="007735AC"/>
    <w:rsid w:val="00774939"/>
    <w:rsid w:val="00774EF2"/>
    <w:rsid w:val="00775123"/>
    <w:rsid w:val="007755F9"/>
    <w:rsid w:val="0077595A"/>
    <w:rsid w:val="00775D4D"/>
    <w:rsid w:val="007766F9"/>
    <w:rsid w:val="007769A4"/>
    <w:rsid w:val="00776B2B"/>
    <w:rsid w:val="00780137"/>
    <w:rsid w:val="00781657"/>
    <w:rsid w:val="00781FC0"/>
    <w:rsid w:val="007820E8"/>
    <w:rsid w:val="0078213E"/>
    <w:rsid w:val="0078277A"/>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33EE"/>
    <w:rsid w:val="007C434B"/>
    <w:rsid w:val="007C6058"/>
    <w:rsid w:val="007C650C"/>
    <w:rsid w:val="007C713A"/>
    <w:rsid w:val="007D079D"/>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173E"/>
    <w:rsid w:val="007F2DC0"/>
    <w:rsid w:val="007F3102"/>
    <w:rsid w:val="007F398E"/>
    <w:rsid w:val="007F50EE"/>
    <w:rsid w:val="007F6A97"/>
    <w:rsid w:val="007F6F55"/>
    <w:rsid w:val="007F7038"/>
    <w:rsid w:val="007F7638"/>
    <w:rsid w:val="008007FC"/>
    <w:rsid w:val="00801B14"/>
    <w:rsid w:val="008022B7"/>
    <w:rsid w:val="0080243A"/>
    <w:rsid w:val="00803300"/>
    <w:rsid w:val="008035A9"/>
    <w:rsid w:val="00803DCF"/>
    <w:rsid w:val="00806328"/>
    <w:rsid w:val="00806B82"/>
    <w:rsid w:val="0081014A"/>
    <w:rsid w:val="00812267"/>
    <w:rsid w:val="008126BD"/>
    <w:rsid w:val="00812CCE"/>
    <w:rsid w:val="00814005"/>
    <w:rsid w:val="008155D4"/>
    <w:rsid w:val="00817DEB"/>
    <w:rsid w:val="00820822"/>
    <w:rsid w:val="0082091B"/>
    <w:rsid w:val="00821485"/>
    <w:rsid w:val="00821E84"/>
    <w:rsid w:val="00822075"/>
    <w:rsid w:val="00822EAD"/>
    <w:rsid w:val="00824448"/>
    <w:rsid w:val="008252E1"/>
    <w:rsid w:val="00825572"/>
    <w:rsid w:val="008255ED"/>
    <w:rsid w:val="00827277"/>
    <w:rsid w:val="00830D45"/>
    <w:rsid w:val="00831800"/>
    <w:rsid w:val="008354B8"/>
    <w:rsid w:val="008361DB"/>
    <w:rsid w:val="00836539"/>
    <w:rsid w:val="0083762E"/>
    <w:rsid w:val="00841557"/>
    <w:rsid w:val="00841F36"/>
    <w:rsid w:val="0084298C"/>
    <w:rsid w:val="00843456"/>
    <w:rsid w:val="008437FA"/>
    <w:rsid w:val="00843883"/>
    <w:rsid w:val="008450E3"/>
    <w:rsid w:val="008469B3"/>
    <w:rsid w:val="0084768A"/>
    <w:rsid w:val="00850143"/>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4F59"/>
    <w:rsid w:val="008754F6"/>
    <w:rsid w:val="00875CD6"/>
    <w:rsid w:val="00875D67"/>
    <w:rsid w:val="00875E7C"/>
    <w:rsid w:val="00877DF3"/>
    <w:rsid w:val="00883994"/>
    <w:rsid w:val="00883BDE"/>
    <w:rsid w:val="00884379"/>
    <w:rsid w:val="00885317"/>
    <w:rsid w:val="00885BF6"/>
    <w:rsid w:val="00886899"/>
    <w:rsid w:val="00886B1C"/>
    <w:rsid w:val="0088716F"/>
    <w:rsid w:val="00887361"/>
    <w:rsid w:val="008876DD"/>
    <w:rsid w:val="008908DA"/>
    <w:rsid w:val="00891A38"/>
    <w:rsid w:val="00893870"/>
    <w:rsid w:val="00894131"/>
    <w:rsid w:val="008944B5"/>
    <w:rsid w:val="00894B7C"/>
    <w:rsid w:val="00895B70"/>
    <w:rsid w:val="00895D97"/>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B5929"/>
    <w:rsid w:val="008C01DC"/>
    <w:rsid w:val="008C038E"/>
    <w:rsid w:val="008C1261"/>
    <w:rsid w:val="008C132E"/>
    <w:rsid w:val="008C1F68"/>
    <w:rsid w:val="008C33FF"/>
    <w:rsid w:val="008C36BC"/>
    <w:rsid w:val="008C3CAF"/>
    <w:rsid w:val="008C3F85"/>
    <w:rsid w:val="008C487A"/>
    <w:rsid w:val="008C5CDA"/>
    <w:rsid w:val="008C6928"/>
    <w:rsid w:val="008C6EA0"/>
    <w:rsid w:val="008C7FC5"/>
    <w:rsid w:val="008D05BE"/>
    <w:rsid w:val="008D10EF"/>
    <w:rsid w:val="008D2393"/>
    <w:rsid w:val="008D3438"/>
    <w:rsid w:val="008D3D69"/>
    <w:rsid w:val="008D3F0A"/>
    <w:rsid w:val="008D4BD3"/>
    <w:rsid w:val="008D50FB"/>
    <w:rsid w:val="008E02BC"/>
    <w:rsid w:val="008E0CCA"/>
    <w:rsid w:val="008E2F6E"/>
    <w:rsid w:val="008E338A"/>
    <w:rsid w:val="008E4D71"/>
    <w:rsid w:val="008E5605"/>
    <w:rsid w:val="008E588C"/>
    <w:rsid w:val="008E7215"/>
    <w:rsid w:val="008E73C3"/>
    <w:rsid w:val="008E7A92"/>
    <w:rsid w:val="008E7DBC"/>
    <w:rsid w:val="008F1D5A"/>
    <w:rsid w:val="008F30B5"/>
    <w:rsid w:val="008F5063"/>
    <w:rsid w:val="008F5641"/>
    <w:rsid w:val="008F621D"/>
    <w:rsid w:val="008F758D"/>
    <w:rsid w:val="00900C26"/>
    <w:rsid w:val="00901204"/>
    <w:rsid w:val="00901F9F"/>
    <w:rsid w:val="009031DB"/>
    <w:rsid w:val="00904665"/>
    <w:rsid w:val="009054C7"/>
    <w:rsid w:val="00905B6E"/>
    <w:rsid w:val="00907147"/>
    <w:rsid w:val="009071DC"/>
    <w:rsid w:val="009071EA"/>
    <w:rsid w:val="00907C4D"/>
    <w:rsid w:val="0091174E"/>
    <w:rsid w:val="00911BF6"/>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2FF6"/>
    <w:rsid w:val="009534BE"/>
    <w:rsid w:val="00953964"/>
    <w:rsid w:val="00954D07"/>
    <w:rsid w:val="009550EE"/>
    <w:rsid w:val="00955499"/>
    <w:rsid w:val="00956972"/>
    <w:rsid w:val="00956D25"/>
    <w:rsid w:val="00957534"/>
    <w:rsid w:val="009601DB"/>
    <w:rsid w:val="00962B1D"/>
    <w:rsid w:val="00962E29"/>
    <w:rsid w:val="009640E4"/>
    <w:rsid w:val="0096439B"/>
    <w:rsid w:val="00966236"/>
    <w:rsid w:val="00966AA4"/>
    <w:rsid w:val="00966E0D"/>
    <w:rsid w:val="009670DD"/>
    <w:rsid w:val="009673E4"/>
    <w:rsid w:val="00967766"/>
    <w:rsid w:val="00970392"/>
    <w:rsid w:val="009707AA"/>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1C6C"/>
    <w:rsid w:val="009A2F54"/>
    <w:rsid w:val="009A4B5F"/>
    <w:rsid w:val="009A5466"/>
    <w:rsid w:val="009A6078"/>
    <w:rsid w:val="009A6F81"/>
    <w:rsid w:val="009B0488"/>
    <w:rsid w:val="009B100F"/>
    <w:rsid w:val="009B2248"/>
    <w:rsid w:val="009B23DF"/>
    <w:rsid w:val="009B24AD"/>
    <w:rsid w:val="009B2C25"/>
    <w:rsid w:val="009B4B73"/>
    <w:rsid w:val="009B545D"/>
    <w:rsid w:val="009B55D0"/>
    <w:rsid w:val="009C031F"/>
    <w:rsid w:val="009C2656"/>
    <w:rsid w:val="009C2EAA"/>
    <w:rsid w:val="009C33D0"/>
    <w:rsid w:val="009C3BEC"/>
    <w:rsid w:val="009C410B"/>
    <w:rsid w:val="009C6A11"/>
    <w:rsid w:val="009D09F7"/>
    <w:rsid w:val="009D0B10"/>
    <w:rsid w:val="009D2093"/>
    <w:rsid w:val="009D2636"/>
    <w:rsid w:val="009D26B4"/>
    <w:rsid w:val="009D2766"/>
    <w:rsid w:val="009D2F6C"/>
    <w:rsid w:val="009D4702"/>
    <w:rsid w:val="009D4F53"/>
    <w:rsid w:val="009D6492"/>
    <w:rsid w:val="009D75FA"/>
    <w:rsid w:val="009D7C85"/>
    <w:rsid w:val="009E03E5"/>
    <w:rsid w:val="009E0C9A"/>
    <w:rsid w:val="009E1D64"/>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5E34"/>
    <w:rsid w:val="00A06B12"/>
    <w:rsid w:val="00A07443"/>
    <w:rsid w:val="00A10004"/>
    <w:rsid w:val="00A10BC3"/>
    <w:rsid w:val="00A12979"/>
    <w:rsid w:val="00A13EC3"/>
    <w:rsid w:val="00A1488E"/>
    <w:rsid w:val="00A164FB"/>
    <w:rsid w:val="00A17F05"/>
    <w:rsid w:val="00A22D00"/>
    <w:rsid w:val="00A22FE9"/>
    <w:rsid w:val="00A2372A"/>
    <w:rsid w:val="00A24987"/>
    <w:rsid w:val="00A2579E"/>
    <w:rsid w:val="00A26176"/>
    <w:rsid w:val="00A27890"/>
    <w:rsid w:val="00A33BCE"/>
    <w:rsid w:val="00A34B87"/>
    <w:rsid w:val="00A34BF6"/>
    <w:rsid w:val="00A3630B"/>
    <w:rsid w:val="00A365D2"/>
    <w:rsid w:val="00A36E3A"/>
    <w:rsid w:val="00A37F4C"/>
    <w:rsid w:val="00A40480"/>
    <w:rsid w:val="00A408FF"/>
    <w:rsid w:val="00A413E4"/>
    <w:rsid w:val="00A434DB"/>
    <w:rsid w:val="00A43A6B"/>
    <w:rsid w:val="00A44C92"/>
    <w:rsid w:val="00A46D8F"/>
    <w:rsid w:val="00A47BEA"/>
    <w:rsid w:val="00A50664"/>
    <w:rsid w:val="00A51C6B"/>
    <w:rsid w:val="00A52482"/>
    <w:rsid w:val="00A52E83"/>
    <w:rsid w:val="00A52FC8"/>
    <w:rsid w:val="00A5303B"/>
    <w:rsid w:val="00A534B5"/>
    <w:rsid w:val="00A5364B"/>
    <w:rsid w:val="00A5521A"/>
    <w:rsid w:val="00A55608"/>
    <w:rsid w:val="00A569AE"/>
    <w:rsid w:val="00A56F32"/>
    <w:rsid w:val="00A570B7"/>
    <w:rsid w:val="00A60BDF"/>
    <w:rsid w:val="00A60C14"/>
    <w:rsid w:val="00A61821"/>
    <w:rsid w:val="00A637B6"/>
    <w:rsid w:val="00A63D1A"/>
    <w:rsid w:val="00A6514E"/>
    <w:rsid w:val="00A66667"/>
    <w:rsid w:val="00A6674E"/>
    <w:rsid w:val="00A66ECE"/>
    <w:rsid w:val="00A70C72"/>
    <w:rsid w:val="00A71215"/>
    <w:rsid w:val="00A7196E"/>
    <w:rsid w:val="00A71CF7"/>
    <w:rsid w:val="00A73D1D"/>
    <w:rsid w:val="00A73E1E"/>
    <w:rsid w:val="00A75980"/>
    <w:rsid w:val="00A759F7"/>
    <w:rsid w:val="00A779CC"/>
    <w:rsid w:val="00A80349"/>
    <w:rsid w:val="00A804A7"/>
    <w:rsid w:val="00A831D3"/>
    <w:rsid w:val="00A8359B"/>
    <w:rsid w:val="00A83708"/>
    <w:rsid w:val="00A839AA"/>
    <w:rsid w:val="00A85184"/>
    <w:rsid w:val="00A869F4"/>
    <w:rsid w:val="00A86CCE"/>
    <w:rsid w:val="00A86E57"/>
    <w:rsid w:val="00A86E5C"/>
    <w:rsid w:val="00A87726"/>
    <w:rsid w:val="00A91ADA"/>
    <w:rsid w:val="00A92BD0"/>
    <w:rsid w:val="00A92C7A"/>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C34"/>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D7951"/>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6FF5"/>
    <w:rsid w:val="00AF7C09"/>
    <w:rsid w:val="00B00039"/>
    <w:rsid w:val="00B0068E"/>
    <w:rsid w:val="00B00B2D"/>
    <w:rsid w:val="00B00EEE"/>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4B78"/>
    <w:rsid w:val="00B25684"/>
    <w:rsid w:val="00B27358"/>
    <w:rsid w:val="00B303BD"/>
    <w:rsid w:val="00B31412"/>
    <w:rsid w:val="00B3149D"/>
    <w:rsid w:val="00B31532"/>
    <w:rsid w:val="00B33B10"/>
    <w:rsid w:val="00B34A38"/>
    <w:rsid w:val="00B37A47"/>
    <w:rsid w:val="00B37AF7"/>
    <w:rsid w:val="00B40322"/>
    <w:rsid w:val="00B40436"/>
    <w:rsid w:val="00B411BB"/>
    <w:rsid w:val="00B41B91"/>
    <w:rsid w:val="00B41D0A"/>
    <w:rsid w:val="00B41D9E"/>
    <w:rsid w:val="00B431C6"/>
    <w:rsid w:val="00B436A9"/>
    <w:rsid w:val="00B45523"/>
    <w:rsid w:val="00B50198"/>
    <w:rsid w:val="00B51B27"/>
    <w:rsid w:val="00B540C4"/>
    <w:rsid w:val="00B56E16"/>
    <w:rsid w:val="00B60127"/>
    <w:rsid w:val="00B601E6"/>
    <w:rsid w:val="00B62658"/>
    <w:rsid w:val="00B627AE"/>
    <w:rsid w:val="00B629C1"/>
    <w:rsid w:val="00B632C0"/>
    <w:rsid w:val="00B65936"/>
    <w:rsid w:val="00B6686B"/>
    <w:rsid w:val="00B70B4A"/>
    <w:rsid w:val="00B70D49"/>
    <w:rsid w:val="00B70D96"/>
    <w:rsid w:val="00B71CE5"/>
    <w:rsid w:val="00B72B51"/>
    <w:rsid w:val="00B731A1"/>
    <w:rsid w:val="00B750F3"/>
    <w:rsid w:val="00B76368"/>
    <w:rsid w:val="00B77079"/>
    <w:rsid w:val="00B77B56"/>
    <w:rsid w:val="00B80B7B"/>
    <w:rsid w:val="00B816AC"/>
    <w:rsid w:val="00B827DD"/>
    <w:rsid w:val="00B82AE5"/>
    <w:rsid w:val="00B8437A"/>
    <w:rsid w:val="00B86659"/>
    <w:rsid w:val="00B869CC"/>
    <w:rsid w:val="00B90322"/>
    <w:rsid w:val="00B90A87"/>
    <w:rsid w:val="00B90CD4"/>
    <w:rsid w:val="00B9129C"/>
    <w:rsid w:val="00B92DE1"/>
    <w:rsid w:val="00B93D52"/>
    <w:rsid w:val="00B93FA2"/>
    <w:rsid w:val="00B95E57"/>
    <w:rsid w:val="00B96C21"/>
    <w:rsid w:val="00B97033"/>
    <w:rsid w:val="00B97080"/>
    <w:rsid w:val="00BA2F7B"/>
    <w:rsid w:val="00BA3AF2"/>
    <w:rsid w:val="00BA44C8"/>
    <w:rsid w:val="00BA47B9"/>
    <w:rsid w:val="00BA48A8"/>
    <w:rsid w:val="00BA6043"/>
    <w:rsid w:val="00BB08DF"/>
    <w:rsid w:val="00BB370F"/>
    <w:rsid w:val="00BB3A21"/>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167F"/>
    <w:rsid w:val="00BE4346"/>
    <w:rsid w:val="00BE52B2"/>
    <w:rsid w:val="00BE7890"/>
    <w:rsid w:val="00BE7914"/>
    <w:rsid w:val="00BF09C3"/>
    <w:rsid w:val="00BF1A67"/>
    <w:rsid w:val="00BF4019"/>
    <w:rsid w:val="00BF4C48"/>
    <w:rsid w:val="00BF543F"/>
    <w:rsid w:val="00BF6756"/>
    <w:rsid w:val="00BF6BA6"/>
    <w:rsid w:val="00C00497"/>
    <w:rsid w:val="00C01404"/>
    <w:rsid w:val="00C0194E"/>
    <w:rsid w:val="00C019E7"/>
    <w:rsid w:val="00C0239F"/>
    <w:rsid w:val="00C02AB6"/>
    <w:rsid w:val="00C052A5"/>
    <w:rsid w:val="00C0547B"/>
    <w:rsid w:val="00C076DC"/>
    <w:rsid w:val="00C10BAF"/>
    <w:rsid w:val="00C12756"/>
    <w:rsid w:val="00C12A84"/>
    <w:rsid w:val="00C13516"/>
    <w:rsid w:val="00C14845"/>
    <w:rsid w:val="00C15FCD"/>
    <w:rsid w:val="00C21972"/>
    <w:rsid w:val="00C2270F"/>
    <w:rsid w:val="00C22B3A"/>
    <w:rsid w:val="00C234B3"/>
    <w:rsid w:val="00C23D26"/>
    <w:rsid w:val="00C2473E"/>
    <w:rsid w:val="00C25F05"/>
    <w:rsid w:val="00C25FD6"/>
    <w:rsid w:val="00C27B1F"/>
    <w:rsid w:val="00C3052F"/>
    <w:rsid w:val="00C310D9"/>
    <w:rsid w:val="00C31D2C"/>
    <w:rsid w:val="00C3282E"/>
    <w:rsid w:val="00C32D3A"/>
    <w:rsid w:val="00C339F0"/>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344"/>
    <w:rsid w:val="00C636A1"/>
    <w:rsid w:val="00C6546E"/>
    <w:rsid w:val="00C65707"/>
    <w:rsid w:val="00C65AFD"/>
    <w:rsid w:val="00C65B0C"/>
    <w:rsid w:val="00C665F1"/>
    <w:rsid w:val="00C6704C"/>
    <w:rsid w:val="00C71BB0"/>
    <w:rsid w:val="00C71F32"/>
    <w:rsid w:val="00C72C8A"/>
    <w:rsid w:val="00C744D9"/>
    <w:rsid w:val="00C74E03"/>
    <w:rsid w:val="00C75093"/>
    <w:rsid w:val="00C81408"/>
    <w:rsid w:val="00C827E4"/>
    <w:rsid w:val="00C8363A"/>
    <w:rsid w:val="00C850DE"/>
    <w:rsid w:val="00C85F79"/>
    <w:rsid w:val="00C875DE"/>
    <w:rsid w:val="00C87693"/>
    <w:rsid w:val="00C87C8F"/>
    <w:rsid w:val="00C90374"/>
    <w:rsid w:val="00C90599"/>
    <w:rsid w:val="00C92BA7"/>
    <w:rsid w:val="00C9481B"/>
    <w:rsid w:val="00C950B9"/>
    <w:rsid w:val="00CA0208"/>
    <w:rsid w:val="00CA0499"/>
    <w:rsid w:val="00CA1B54"/>
    <w:rsid w:val="00CA206E"/>
    <w:rsid w:val="00CA406B"/>
    <w:rsid w:val="00CA59E7"/>
    <w:rsid w:val="00CA6873"/>
    <w:rsid w:val="00CA6BD8"/>
    <w:rsid w:val="00CB08C0"/>
    <w:rsid w:val="00CB0E69"/>
    <w:rsid w:val="00CB1257"/>
    <w:rsid w:val="00CB1D51"/>
    <w:rsid w:val="00CB22DD"/>
    <w:rsid w:val="00CB3038"/>
    <w:rsid w:val="00CB6EEE"/>
    <w:rsid w:val="00CB7640"/>
    <w:rsid w:val="00CB7BDF"/>
    <w:rsid w:val="00CC13E0"/>
    <w:rsid w:val="00CC3E0A"/>
    <w:rsid w:val="00CC4BDD"/>
    <w:rsid w:val="00CC501A"/>
    <w:rsid w:val="00CC50E8"/>
    <w:rsid w:val="00CC54D9"/>
    <w:rsid w:val="00CD16EF"/>
    <w:rsid w:val="00CD4321"/>
    <w:rsid w:val="00CD43A4"/>
    <w:rsid w:val="00CD54A9"/>
    <w:rsid w:val="00CD6779"/>
    <w:rsid w:val="00CD718F"/>
    <w:rsid w:val="00CE07D0"/>
    <w:rsid w:val="00CE30B6"/>
    <w:rsid w:val="00CE30EA"/>
    <w:rsid w:val="00CE3689"/>
    <w:rsid w:val="00CE4AB1"/>
    <w:rsid w:val="00CE4C63"/>
    <w:rsid w:val="00CE79F5"/>
    <w:rsid w:val="00CE7F65"/>
    <w:rsid w:val="00CF0B3C"/>
    <w:rsid w:val="00CF1845"/>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67E7"/>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0784"/>
    <w:rsid w:val="00D809D7"/>
    <w:rsid w:val="00D82BB5"/>
    <w:rsid w:val="00D82C96"/>
    <w:rsid w:val="00D83767"/>
    <w:rsid w:val="00D8399A"/>
    <w:rsid w:val="00D8434D"/>
    <w:rsid w:val="00D859A2"/>
    <w:rsid w:val="00D85B8A"/>
    <w:rsid w:val="00D867EF"/>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1F39"/>
    <w:rsid w:val="00DA3C58"/>
    <w:rsid w:val="00DA45AC"/>
    <w:rsid w:val="00DA710D"/>
    <w:rsid w:val="00DA7C8D"/>
    <w:rsid w:val="00DB11E1"/>
    <w:rsid w:val="00DB12BF"/>
    <w:rsid w:val="00DB376F"/>
    <w:rsid w:val="00DB3F4A"/>
    <w:rsid w:val="00DB5237"/>
    <w:rsid w:val="00DB7ACB"/>
    <w:rsid w:val="00DB7E14"/>
    <w:rsid w:val="00DC0378"/>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09A9"/>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07BD6"/>
    <w:rsid w:val="00E12F83"/>
    <w:rsid w:val="00E13187"/>
    <w:rsid w:val="00E16E51"/>
    <w:rsid w:val="00E20AB4"/>
    <w:rsid w:val="00E213F5"/>
    <w:rsid w:val="00E216E4"/>
    <w:rsid w:val="00E21894"/>
    <w:rsid w:val="00E223C7"/>
    <w:rsid w:val="00E22E84"/>
    <w:rsid w:val="00E2307A"/>
    <w:rsid w:val="00E2319A"/>
    <w:rsid w:val="00E24061"/>
    <w:rsid w:val="00E24AA7"/>
    <w:rsid w:val="00E24CDF"/>
    <w:rsid w:val="00E25A4D"/>
    <w:rsid w:val="00E25EC4"/>
    <w:rsid w:val="00E26AAB"/>
    <w:rsid w:val="00E26B45"/>
    <w:rsid w:val="00E307FD"/>
    <w:rsid w:val="00E32560"/>
    <w:rsid w:val="00E34BE6"/>
    <w:rsid w:val="00E358AA"/>
    <w:rsid w:val="00E35D48"/>
    <w:rsid w:val="00E36174"/>
    <w:rsid w:val="00E37228"/>
    <w:rsid w:val="00E40F69"/>
    <w:rsid w:val="00E4197F"/>
    <w:rsid w:val="00E45A4B"/>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365"/>
    <w:rsid w:val="00E82B91"/>
    <w:rsid w:val="00E841DC"/>
    <w:rsid w:val="00E84334"/>
    <w:rsid w:val="00E84A68"/>
    <w:rsid w:val="00E85380"/>
    <w:rsid w:val="00E8595D"/>
    <w:rsid w:val="00E85A2D"/>
    <w:rsid w:val="00E85F65"/>
    <w:rsid w:val="00E87021"/>
    <w:rsid w:val="00E87253"/>
    <w:rsid w:val="00E87DC9"/>
    <w:rsid w:val="00E9014E"/>
    <w:rsid w:val="00E92605"/>
    <w:rsid w:val="00E92A27"/>
    <w:rsid w:val="00E93108"/>
    <w:rsid w:val="00E9394D"/>
    <w:rsid w:val="00E963D0"/>
    <w:rsid w:val="00E97FD3"/>
    <w:rsid w:val="00EA1FB7"/>
    <w:rsid w:val="00EA25CB"/>
    <w:rsid w:val="00EA296B"/>
    <w:rsid w:val="00EA324B"/>
    <w:rsid w:val="00EA5A5C"/>
    <w:rsid w:val="00EB03D5"/>
    <w:rsid w:val="00EB0B44"/>
    <w:rsid w:val="00EB0D5A"/>
    <w:rsid w:val="00EB2AA5"/>
    <w:rsid w:val="00EB5C8C"/>
    <w:rsid w:val="00EC162A"/>
    <w:rsid w:val="00EC306D"/>
    <w:rsid w:val="00EC3926"/>
    <w:rsid w:val="00EC4490"/>
    <w:rsid w:val="00EC4CF3"/>
    <w:rsid w:val="00EC59DC"/>
    <w:rsid w:val="00EC62B0"/>
    <w:rsid w:val="00EC6C68"/>
    <w:rsid w:val="00ED0DA5"/>
    <w:rsid w:val="00ED0E7E"/>
    <w:rsid w:val="00ED2A9A"/>
    <w:rsid w:val="00ED3D6A"/>
    <w:rsid w:val="00ED4731"/>
    <w:rsid w:val="00ED5FC1"/>
    <w:rsid w:val="00ED7650"/>
    <w:rsid w:val="00EE0561"/>
    <w:rsid w:val="00EE15DC"/>
    <w:rsid w:val="00EE1FEE"/>
    <w:rsid w:val="00EE29A6"/>
    <w:rsid w:val="00EE2A71"/>
    <w:rsid w:val="00EE409B"/>
    <w:rsid w:val="00EE4813"/>
    <w:rsid w:val="00EE522D"/>
    <w:rsid w:val="00EE6284"/>
    <w:rsid w:val="00EE67F1"/>
    <w:rsid w:val="00EE73C0"/>
    <w:rsid w:val="00EF158F"/>
    <w:rsid w:val="00EF19D1"/>
    <w:rsid w:val="00EF2B1A"/>
    <w:rsid w:val="00EF38AE"/>
    <w:rsid w:val="00EF4FCA"/>
    <w:rsid w:val="00EF50D0"/>
    <w:rsid w:val="00EF572B"/>
    <w:rsid w:val="00EF6A12"/>
    <w:rsid w:val="00EF7130"/>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43D6"/>
    <w:rsid w:val="00F15BC0"/>
    <w:rsid w:val="00F15DD4"/>
    <w:rsid w:val="00F1619C"/>
    <w:rsid w:val="00F17C91"/>
    <w:rsid w:val="00F222D4"/>
    <w:rsid w:val="00F235BC"/>
    <w:rsid w:val="00F239AD"/>
    <w:rsid w:val="00F23BCA"/>
    <w:rsid w:val="00F241CE"/>
    <w:rsid w:val="00F25165"/>
    <w:rsid w:val="00F26885"/>
    <w:rsid w:val="00F26F58"/>
    <w:rsid w:val="00F27781"/>
    <w:rsid w:val="00F27898"/>
    <w:rsid w:val="00F30D7D"/>
    <w:rsid w:val="00F3120A"/>
    <w:rsid w:val="00F344FA"/>
    <w:rsid w:val="00F35834"/>
    <w:rsid w:val="00F359DC"/>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57C64"/>
    <w:rsid w:val="00F57EB4"/>
    <w:rsid w:val="00F60FA5"/>
    <w:rsid w:val="00F6148C"/>
    <w:rsid w:val="00F61BD1"/>
    <w:rsid w:val="00F624FF"/>
    <w:rsid w:val="00F626BE"/>
    <w:rsid w:val="00F62784"/>
    <w:rsid w:val="00F65F99"/>
    <w:rsid w:val="00F67DE0"/>
    <w:rsid w:val="00F708FE"/>
    <w:rsid w:val="00F71819"/>
    <w:rsid w:val="00F7318B"/>
    <w:rsid w:val="00F73679"/>
    <w:rsid w:val="00F742E5"/>
    <w:rsid w:val="00F747A2"/>
    <w:rsid w:val="00F74D35"/>
    <w:rsid w:val="00F75167"/>
    <w:rsid w:val="00F76122"/>
    <w:rsid w:val="00F7761C"/>
    <w:rsid w:val="00F778CC"/>
    <w:rsid w:val="00F77980"/>
    <w:rsid w:val="00F8094E"/>
    <w:rsid w:val="00F8262E"/>
    <w:rsid w:val="00F85E1B"/>
    <w:rsid w:val="00F85E5B"/>
    <w:rsid w:val="00F86965"/>
    <w:rsid w:val="00F871D0"/>
    <w:rsid w:val="00F8748D"/>
    <w:rsid w:val="00F908D7"/>
    <w:rsid w:val="00F9097E"/>
    <w:rsid w:val="00F914C6"/>
    <w:rsid w:val="00F93B57"/>
    <w:rsid w:val="00F95622"/>
    <w:rsid w:val="00F963D4"/>
    <w:rsid w:val="00F9661A"/>
    <w:rsid w:val="00F9685E"/>
    <w:rsid w:val="00FA0B70"/>
    <w:rsid w:val="00FA0B7D"/>
    <w:rsid w:val="00FA0C60"/>
    <w:rsid w:val="00FA0C9D"/>
    <w:rsid w:val="00FA0F8C"/>
    <w:rsid w:val="00FA16AA"/>
    <w:rsid w:val="00FA2709"/>
    <w:rsid w:val="00FA2B20"/>
    <w:rsid w:val="00FA2DCF"/>
    <w:rsid w:val="00FA2EBB"/>
    <w:rsid w:val="00FA347D"/>
    <w:rsid w:val="00FA4713"/>
    <w:rsid w:val="00FA4E25"/>
    <w:rsid w:val="00FA5E70"/>
    <w:rsid w:val="00FA74AB"/>
    <w:rsid w:val="00FB1538"/>
    <w:rsid w:val="00FB2203"/>
    <w:rsid w:val="00FB22F4"/>
    <w:rsid w:val="00FB2BC5"/>
    <w:rsid w:val="00FB2D93"/>
    <w:rsid w:val="00FB3778"/>
    <w:rsid w:val="00FB508D"/>
    <w:rsid w:val="00FB69CA"/>
    <w:rsid w:val="00FB7A95"/>
    <w:rsid w:val="00FC1505"/>
    <w:rsid w:val="00FC3214"/>
    <w:rsid w:val="00FC370A"/>
    <w:rsid w:val="00FC3DBA"/>
    <w:rsid w:val="00FC47BA"/>
    <w:rsid w:val="00FC4B58"/>
    <w:rsid w:val="00FC5085"/>
    <w:rsid w:val="00FC6EBB"/>
    <w:rsid w:val="00FD0B78"/>
    <w:rsid w:val="00FD0CD2"/>
    <w:rsid w:val="00FD155A"/>
    <w:rsid w:val="00FD1B18"/>
    <w:rsid w:val="00FD39FF"/>
    <w:rsid w:val="00FD636C"/>
    <w:rsid w:val="00FD7C05"/>
    <w:rsid w:val="00FD7CF1"/>
    <w:rsid w:val="00FE1853"/>
    <w:rsid w:val="00FE1F63"/>
    <w:rsid w:val="00FE2173"/>
    <w:rsid w:val="00FE24FC"/>
    <w:rsid w:val="00FE2BC5"/>
    <w:rsid w:val="00FE2E7D"/>
    <w:rsid w:val="00FE33A2"/>
    <w:rsid w:val="00FE4660"/>
    <w:rsid w:val="00FE48BA"/>
    <w:rsid w:val="00FE4923"/>
    <w:rsid w:val="00FE6726"/>
    <w:rsid w:val="00FE67F3"/>
    <w:rsid w:val="00FE7ADA"/>
    <w:rsid w:val="00FF063F"/>
    <w:rsid w:val="00FF0C6D"/>
    <w:rsid w:val="00FF3DA5"/>
    <w:rsid w:val="00FF3F16"/>
    <w:rsid w:val="00FF4250"/>
    <w:rsid w:val="00FF486F"/>
    <w:rsid w:val="00FF4924"/>
    <w:rsid w:val="00FF5116"/>
    <w:rsid w:val="00FF5B13"/>
    <w:rsid w:val="00FF6AD0"/>
    <w:rsid w:val="00FF76C1"/>
    <w:rsid w:val="04F73AF4"/>
    <w:rsid w:val="081F7C52"/>
    <w:rsid w:val="0ADB3E0F"/>
    <w:rsid w:val="14DF3EDB"/>
    <w:rsid w:val="29C84ECB"/>
    <w:rsid w:val="2D204501"/>
    <w:rsid w:val="3BB5C70C"/>
    <w:rsid w:val="46BC6B22"/>
    <w:rsid w:val="471E2D6E"/>
    <w:rsid w:val="54ED9DB5"/>
    <w:rsid w:val="56DC85ED"/>
    <w:rsid w:val="608D1574"/>
    <w:rsid w:val="6339D3E5"/>
    <w:rsid w:val="71E885B5"/>
    <w:rsid w:val="77E6770F"/>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 w:type="character" w:styleId="UnresolvedMention">
    <w:name w:val="Unresolved Mention"/>
    <w:basedOn w:val="DefaultParagraphFont"/>
    <w:uiPriority w:val="99"/>
    <w:semiHidden/>
    <w:unhideWhenUsed/>
    <w:rsid w:val="00A1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36343573">
      <w:bodyDiv w:val="1"/>
      <w:marLeft w:val="0"/>
      <w:marRight w:val="0"/>
      <w:marTop w:val="0"/>
      <w:marBottom w:val="0"/>
      <w:divBdr>
        <w:top w:val="none" w:sz="0" w:space="0" w:color="auto"/>
        <w:left w:val="none" w:sz="0" w:space="0" w:color="auto"/>
        <w:bottom w:val="none" w:sz="0" w:space="0" w:color="auto"/>
        <w:right w:val="none" w:sz="0" w:space="0" w:color="auto"/>
      </w:divBdr>
      <w:divsChild>
        <w:div w:id="859509525">
          <w:marLeft w:val="0"/>
          <w:marRight w:val="0"/>
          <w:marTop w:val="0"/>
          <w:marBottom w:val="0"/>
          <w:divBdr>
            <w:top w:val="none" w:sz="0" w:space="0" w:color="auto"/>
            <w:left w:val="none" w:sz="0" w:space="0" w:color="auto"/>
            <w:bottom w:val="none" w:sz="0" w:space="0" w:color="auto"/>
            <w:right w:val="none" w:sz="0" w:space="0" w:color="auto"/>
          </w:divBdr>
          <w:divsChild>
            <w:div w:id="20439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210219305">
      <w:bodyDiv w:val="1"/>
      <w:marLeft w:val="0"/>
      <w:marRight w:val="0"/>
      <w:marTop w:val="0"/>
      <w:marBottom w:val="0"/>
      <w:divBdr>
        <w:top w:val="none" w:sz="0" w:space="0" w:color="auto"/>
        <w:left w:val="none" w:sz="0" w:space="0" w:color="auto"/>
        <w:bottom w:val="none" w:sz="0" w:space="0" w:color="auto"/>
        <w:right w:val="none" w:sz="0" w:space="0" w:color="auto"/>
      </w:divBdr>
      <w:divsChild>
        <w:div w:id="171188335">
          <w:marLeft w:val="0"/>
          <w:marRight w:val="0"/>
          <w:marTop w:val="0"/>
          <w:marBottom w:val="0"/>
          <w:divBdr>
            <w:top w:val="none" w:sz="0" w:space="0" w:color="auto"/>
            <w:left w:val="none" w:sz="0" w:space="0" w:color="auto"/>
            <w:bottom w:val="none" w:sz="0" w:space="0" w:color="auto"/>
            <w:right w:val="none" w:sz="0" w:space="0" w:color="auto"/>
          </w:divBdr>
          <w:divsChild>
            <w:div w:id="2221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2.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3.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4.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761</Words>
  <Characters>4344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MORRI, Cecilia</cp:lastModifiedBy>
  <cp:revision>3</cp:revision>
  <dcterms:created xsi:type="dcterms:W3CDTF">2026-07-13T09:39:00Z</dcterms:created>
  <dcterms:modified xsi:type="dcterms:W3CDTF">2026-07-15T10:30:00Z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